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AF" w:rsidRPr="00913653" w:rsidRDefault="006903AF" w:rsidP="00BF18D8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653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                                                                </w:t>
      </w:r>
      <w:r w:rsidR="008813E9">
        <w:rPr>
          <w:rFonts w:ascii="Times New Roman" w:hAnsi="Times New Roman" w:cs="Times New Roman"/>
          <w:b/>
          <w:sz w:val="28"/>
          <w:szCs w:val="28"/>
        </w:rPr>
        <w:t xml:space="preserve">                          ГУЩИН</w:t>
      </w:r>
      <w:r w:rsidRPr="00913653">
        <w:rPr>
          <w:rFonts w:ascii="Times New Roman" w:hAnsi="Times New Roman" w:cs="Times New Roman"/>
          <w:b/>
          <w:sz w:val="28"/>
          <w:szCs w:val="28"/>
        </w:rPr>
        <w:t xml:space="preserve">СКИЙ СЕЛЬСКИЙ СОВЕТ НАРОДНЫХ ДЕПУТАТОВ                           ПОЧЕПСКОГО РАЙОНА  БРЯНСКОЙ ОБЛАСТИ   </w:t>
      </w:r>
    </w:p>
    <w:p w:rsidR="004064FF" w:rsidRPr="00913653" w:rsidRDefault="006903AF" w:rsidP="00D912CF">
      <w:pPr>
        <w:ind w:right="-1"/>
        <w:rPr>
          <w:rFonts w:ascii="Times New Roman" w:hAnsi="Times New Roman" w:cs="Times New Roman"/>
          <w:b/>
          <w:sz w:val="28"/>
          <w:szCs w:val="28"/>
        </w:rPr>
      </w:pPr>
      <w:r w:rsidRPr="009136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4064FF" w:rsidRPr="0091365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064FF" w:rsidRDefault="00913653" w:rsidP="00913653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07.02.2017 </w:t>
      </w:r>
      <w:r w:rsidR="004064FF" w:rsidRPr="00913653">
        <w:rPr>
          <w:rFonts w:ascii="Times New Roman" w:hAnsi="Times New Roman" w:cs="Times New Roman"/>
          <w:sz w:val="28"/>
          <w:szCs w:val="28"/>
        </w:rPr>
        <w:t xml:space="preserve"> год</w:t>
      </w:r>
      <w:r w:rsidR="008813E9">
        <w:rPr>
          <w:rFonts w:ascii="Times New Roman" w:hAnsi="Times New Roman" w:cs="Times New Roman"/>
          <w:sz w:val="28"/>
          <w:szCs w:val="28"/>
        </w:rPr>
        <w:t>а   №  73</w:t>
      </w:r>
    </w:p>
    <w:p w:rsidR="00913653" w:rsidRPr="00913653" w:rsidRDefault="008813E9" w:rsidP="00913653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ервомай</w:t>
      </w:r>
      <w:r w:rsidR="00913653">
        <w:rPr>
          <w:rFonts w:ascii="Times New Roman" w:hAnsi="Times New Roman" w:cs="Times New Roman"/>
          <w:sz w:val="28"/>
          <w:szCs w:val="28"/>
        </w:rPr>
        <w:t>ский</w:t>
      </w:r>
    </w:p>
    <w:p w:rsidR="004064FF" w:rsidRPr="00913653" w:rsidRDefault="004064FF" w:rsidP="00A6126E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913653">
        <w:rPr>
          <w:rFonts w:ascii="Times New Roman" w:hAnsi="Times New Roman" w:cs="Times New Roman"/>
          <w:sz w:val="28"/>
          <w:szCs w:val="28"/>
        </w:rPr>
        <w:tab/>
      </w:r>
      <w:r w:rsidRPr="00913653">
        <w:rPr>
          <w:rFonts w:ascii="Times New Roman" w:hAnsi="Times New Roman" w:cs="Times New Roman"/>
          <w:sz w:val="28"/>
          <w:szCs w:val="28"/>
        </w:rPr>
        <w:tab/>
      </w:r>
      <w:r w:rsidRPr="00913653">
        <w:rPr>
          <w:rFonts w:ascii="Times New Roman" w:hAnsi="Times New Roman" w:cs="Times New Roman"/>
          <w:sz w:val="28"/>
          <w:szCs w:val="28"/>
        </w:rPr>
        <w:tab/>
      </w:r>
      <w:r w:rsidRPr="00913653">
        <w:rPr>
          <w:rFonts w:ascii="Times New Roman" w:hAnsi="Times New Roman" w:cs="Times New Roman"/>
          <w:sz w:val="28"/>
          <w:szCs w:val="28"/>
        </w:rPr>
        <w:tab/>
      </w:r>
      <w:r w:rsidRPr="00913653"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A6126E" w:rsidRPr="00A6126E" w:rsidRDefault="0040244D" w:rsidP="00A6126E">
      <w:pPr>
        <w:pStyle w:val="a5"/>
        <w:ind w:right="4750"/>
        <w:jc w:val="both"/>
        <w:rPr>
          <w:szCs w:val="28"/>
        </w:rPr>
      </w:pPr>
      <w:r>
        <w:rPr>
          <w:szCs w:val="28"/>
        </w:rPr>
        <w:t>Об утверждении</w:t>
      </w:r>
      <w:r w:rsidR="004064FF" w:rsidRPr="00913653">
        <w:rPr>
          <w:szCs w:val="28"/>
        </w:rPr>
        <w:t xml:space="preserve"> Положения о территориальном общественном самоуправлении</w:t>
      </w:r>
      <w:r w:rsidR="00BF18D8">
        <w:rPr>
          <w:szCs w:val="28"/>
        </w:rPr>
        <w:t>, Положения о поря</w:t>
      </w:r>
      <w:r w:rsidR="008813E9">
        <w:rPr>
          <w:szCs w:val="28"/>
        </w:rPr>
        <w:t xml:space="preserve">дке регистрации уставов в </w:t>
      </w:r>
      <w:proofErr w:type="spellStart"/>
      <w:r w:rsidR="008813E9">
        <w:rPr>
          <w:szCs w:val="28"/>
        </w:rPr>
        <w:t>Гущин</w:t>
      </w:r>
      <w:r w:rsidR="00BF18D8">
        <w:rPr>
          <w:szCs w:val="28"/>
        </w:rPr>
        <w:t>ском</w:t>
      </w:r>
      <w:proofErr w:type="spellEnd"/>
      <w:r w:rsidR="00BF18D8">
        <w:rPr>
          <w:szCs w:val="28"/>
        </w:rPr>
        <w:t xml:space="preserve"> </w:t>
      </w:r>
      <w:r w:rsidR="002D396C">
        <w:rPr>
          <w:szCs w:val="28"/>
        </w:rPr>
        <w:t>с</w:t>
      </w:r>
      <w:r w:rsidR="00A6126E">
        <w:rPr>
          <w:szCs w:val="28"/>
        </w:rPr>
        <w:t>ельском поселении</w:t>
      </w:r>
    </w:p>
    <w:p w:rsidR="004064FF" w:rsidRPr="00913653" w:rsidRDefault="004064FF" w:rsidP="004064FF">
      <w:pPr>
        <w:pStyle w:val="1"/>
        <w:jc w:val="left"/>
        <w:rPr>
          <w:szCs w:val="28"/>
        </w:rPr>
      </w:pPr>
    </w:p>
    <w:p w:rsidR="004064FF" w:rsidRPr="00913653" w:rsidRDefault="004064FF" w:rsidP="004064FF">
      <w:pPr>
        <w:pStyle w:val="1"/>
        <w:jc w:val="left"/>
        <w:rPr>
          <w:szCs w:val="28"/>
        </w:rPr>
      </w:pPr>
    </w:p>
    <w:p w:rsidR="004064FF" w:rsidRDefault="00987EB7" w:rsidP="005275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статьи  15</w:t>
      </w:r>
      <w:r w:rsidR="008813E9">
        <w:rPr>
          <w:rFonts w:ascii="Times New Roman" w:hAnsi="Times New Roman" w:cs="Times New Roman"/>
          <w:sz w:val="28"/>
          <w:szCs w:val="28"/>
        </w:rPr>
        <w:t xml:space="preserve"> Устава Гущин</w:t>
      </w:r>
      <w:r w:rsidR="00527588">
        <w:rPr>
          <w:rFonts w:ascii="Times New Roman" w:hAnsi="Times New Roman" w:cs="Times New Roman"/>
          <w:sz w:val="28"/>
          <w:szCs w:val="28"/>
        </w:rPr>
        <w:t>ского сельского поселения Почепского района Брянской области</w:t>
      </w:r>
    </w:p>
    <w:p w:rsidR="00527588" w:rsidRPr="00527588" w:rsidRDefault="008813E9" w:rsidP="005275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Гущин</w:t>
      </w:r>
      <w:r w:rsidR="00527588">
        <w:rPr>
          <w:rFonts w:ascii="Times New Roman" w:hAnsi="Times New Roman" w:cs="Times New Roman"/>
          <w:sz w:val="28"/>
          <w:szCs w:val="28"/>
        </w:rPr>
        <w:t>ский сельский Совет народных депутатов</w:t>
      </w:r>
    </w:p>
    <w:p w:rsidR="004064FF" w:rsidRPr="00913653" w:rsidRDefault="004064FF" w:rsidP="004064FF">
      <w:pPr>
        <w:jc w:val="both"/>
        <w:rPr>
          <w:rFonts w:ascii="Times New Roman" w:hAnsi="Times New Roman" w:cs="Times New Roman"/>
          <w:sz w:val="28"/>
          <w:szCs w:val="28"/>
        </w:rPr>
      </w:pPr>
      <w:r w:rsidRPr="00913653">
        <w:rPr>
          <w:rFonts w:ascii="Times New Roman" w:hAnsi="Times New Roman" w:cs="Times New Roman"/>
          <w:sz w:val="28"/>
          <w:szCs w:val="28"/>
        </w:rPr>
        <w:t>РЕШИЛ:</w:t>
      </w:r>
    </w:p>
    <w:p w:rsidR="004064FF" w:rsidRPr="00586E5C" w:rsidRDefault="00586E5C" w:rsidP="00586E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40437">
        <w:rPr>
          <w:rFonts w:ascii="Times New Roman" w:hAnsi="Times New Roman" w:cs="Times New Roman"/>
          <w:sz w:val="28"/>
          <w:szCs w:val="28"/>
        </w:rPr>
        <w:t xml:space="preserve"> Утверди</w:t>
      </w:r>
      <w:r w:rsidR="004064FF" w:rsidRPr="00586E5C">
        <w:rPr>
          <w:rFonts w:ascii="Times New Roman" w:hAnsi="Times New Roman" w:cs="Times New Roman"/>
          <w:sz w:val="28"/>
          <w:szCs w:val="28"/>
        </w:rPr>
        <w:t xml:space="preserve">ть Положение о территориальном общественном самоуправлении в  </w:t>
      </w:r>
      <w:proofErr w:type="spellStart"/>
      <w:r w:rsidR="008813E9">
        <w:rPr>
          <w:rFonts w:ascii="Times New Roman" w:hAnsi="Times New Roman" w:cs="Times New Roman"/>
          <w:sz w:val="28"/>
          <w:szCs w:val="28"/>
        </w:rPr>
        <w:t>Гущин</w:t>
      </w:r>
      <w:r w:rsidR="0022006D" w:rsidRPr="00586E5C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="0022006D" w:rsidRPr="00586E5C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4064FF" w:rsidRPr="00586E5C">
        <w:rPr>
          <w:rFonts w:ascii="Times New Roman" w:hAnsi="Times New Roman" w:cs="Times New Roman"/>
          <w:sz w:val="28"/>
          <w:szCs w:val="28"/>
        </w:rPr>
        <w:t>согласно приложению № 1.</w:t>
      </w:r>
    </w:p>
    <w:p w:rsidR="0022006D" w:rsidRPr="00586E5C" w:rsidRDefault="00586E5C" w:rsidP="00586E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40437">
        <w:rPr>
          <w:rFonts w:ascii="Times New Roman" w:hAnsi="Times New Roman" w:cs="Times New Roman"/>
          <w:sz w:val="28"/>
          <w:szCs w:val="28"/>
        </w:rPr>
        <w:t xml:space="preserve"> Утверди</w:t>
      </w:r>
      <w:r w:rsidR="007112CF" w:rsidRPr="00586E5C">
        <w:rPr>
          <w:rFonts w:ascii="Times New Roman" w:hAnsi="Times New Roman" w:cs="Times New Roman"/>
          <w:sz w:val="28"/>
          <w:szCs w:val="28"/>
        </w:rPr>
        <w:t>ть Положение о порядке регистрации устава территориального общес</w:t>
      </w:r>
      <w:r w:rsidR="008813E9">
        <w:rPr>
          <w:rFonts w:ascii="Times New Roman" w:hAnsi="Times New Roman" w:cs="Times New Roman"/>
          <w:sz w:val="28"/>
          <w:szCs w:val="28"/>
        </w:rPr>
        <w:t xml:space="preserve">твенного самоуправления в </w:t>
      </w:r>
      <w:proofErr w:type="spellStart"/>
      <w:r w:rsidR="008813E9">
        <w:rPr>
          <w:rFonts w:ascii="Times New Roman" w:hAnsi="Times New Roman" w:cs="Times New Roman"/>
          <w:sz w:val="28"/>
          <w:szCs w:val="28"/>
        </w:rPr>
        <w:t>Гущин</w:t>
      </w:r>
      <w:r w:rsidR="007112CF" w:rsidRPr="00586E5C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="007112CF" w:rsidRPr="00586E5C">
        <w:rPr>
          <w:rFonts w:ascii="Times New Roman" w:hAnsi="Times New Roman" w:cs="Times New Roman"/>
          <w:sz w:val="28"/>
          <w:szCs w:val="28"/>
        </w:rPr>
        <w:t xml:space="preserve"> сельском поселении согласно приложению № 2.</w:t>
      </w:r>
    </w:p>
    <w:p w:rsidR="004064FF" w:rsidRPr="00913653" w:rsidRDefault="0022006D" w:rsidP="004064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64FF" w:rsidRPr="00913653">
        <w:rPr>
          <w:rFonts w:ascii="Times New Roman" w:hAnsi="Times New Roman" w:cs="Times New Roman"/>
          <w:sz w:val="28"/>
          <w:szCs w:val="28"/>
        </w:rPr>
        <w:t xml:space="preserve">. Решение вступает в силу </w:t>
      </w:r>
      <w:r w:rsidR="004064FF" w:rsidRPr="00F1028F">
        <w:rPr>
          <w:rFonts w:ascii="Times New Roman" w:hAnsi="Times New Roman" w:cs="Times New Roman"/>
          <w:sz w:val="28"/>
          <w:szCs w:val="28"/>
        </w:rPr>
        <w:t>в день, следующего за днем его</w:t>
      </w:r>
      <w:r w:rsidR="00F1028F">
        <w:rPr>
          <w:rFonts w:ascii="Times New Roman" w:hAnsi="Times New Roman" w:cs="Times New Roman"/>
          <w:sz w:val="28"/>
          <w:szCs w:val="28"/>
        </w:rPr>
        <w:t xml:space="preserve"> официального обнародования</w:t>
      </w:r>
      <w:r w:rsidR="004064FF" w:rsidRPr="00913653">
        <w:rPr>
          <w:rFonts w:ascii="Times New Roman" w:hAnsi="Times New Roman" w:cs="Times New Roman"/>
          <w:sz w:val="28"/>
          <w:szCs w:val="28"/>
        </w:rPr>
        <w:t>.</w:t>
      </w:r>
    </w:p>
    <w:p w:rsidR="004064FF" w:rsidRDefault="0022006D" w:rsidP="004064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64FF" w:rsidRPr="0091365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064FF" w:rsidRPr="00913653">
        <w:rPr>
          <w:rFonts w:ascii="Times New Roman" w:hAnsi="Times New Roman" w:cs="Times New Roman"/>
          <w:sz w:val="28"/>
          <w:szCs w:val="28"/>
        </w:rPr>
        <w:t>Конт</w:t>
      </w:r>
      <w:r w:rsidR="008813E9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8813E9">
        <w:rPr>
          <w:rFonts w:ascii="Times New Roman" w:hAnsi="Times New Roman" w:cs="Times New Roman"/>
          <w:sz w:val="28"/>
          <w:szCs w:val="28"/>
        </w:rPr>
        <w:t xml:space="preserve"> исполнением настоящего р</w:t>
      </w:r>
      <w:r w:rsidR="004064FF" w:rsidRPr="00913653">
        <w:rPr>
          <w:rFonts w:ascii="Times New Roman" w:hAnsi="Times New Roman" w:cs="Times New Roman"/>
          <w:sz w:val="28"/>
          <w:szCs w:val="28"/>
        </w:rPr>
        <w:t xml:space="preserve">ешения </w:t>
      </w:r>
      <w:r w:rsidR="00F1028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987573" w:rsidRDefault="00987573" w:rsidP="004064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573" w:rsidRDefault="00987573" w:rsidP="00D43D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573" w:rsidRDefault="008813E9" w:rsidP="00987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Гущин</w:t>
      </w:r>
      <w:r w:rsidR="00987573">
        <w:rPr>
          <w:rFonts w:ascii="Times New Roman" w:hAnsi="Times New Roman" w:cs="Times New Roman"/>
          <w:sz w:val="28"/>
          <w:szCs w:val="28"/>
        </w:rPr>
        <w:t>ского</w:t>
      </w:r>
    </w:p>
    <w:p w:rsidR="00DB6A35" w:rsidRDefault="00987573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</w:t>
      </w:r>
      <w:r w:rsidR="008813E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8813E9">
        <w:rPr>
          <w:rFonts w:ascii="Times New Roman" w:hAnsi="Times New Roman" w:cs="Times New Roman"/>
          <w:sz w:val="28"/>
          <w:szCs w:val="28"/>
        </w:rPr>
        <w:t>Ю.Н.Торопынин</w:t>
      </w:r>
      <w:proofErr w:type="spellEnd"/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Pr="00BD0C62" w:rsidRDefault="00E30C0D" w:rsidP="00E30C0D">
      <w:pPr>
        <w:tabs>
          <w:tab w:val="left" w:pos="7200"/>
        </w:tabs>
        <w:jc w:val="right"/>
        <w:rPr>
          <w:color w:val="000000" w:themeColor="text1"/>
        </w:rPr>
      </w:pPr>
      <w:r w:rsidRPr="00BD0C62">
        <w:rPr>
          <w:color w:val="000000" w:themeColor="text1"/>
        </w:rPr>
        <w:lastRenderedPageBreak/>
        <w:t>Приложение  № 1</w:t>
      </w:r>
    </w:p>
    <w:p w:rsidR="00E30C0D" w:rsidRPr="00BD0C62" w:rsidRDefault="00E30C0D" w:rsidP="00E30C0D">
      <w:pPr>
        <w:ind w:left="3969"/>
        <w:jc w:val="right"/>
        <w:rPr>
          <w:color w:val="000000" w:themeColor="text1"/>
        </w:rPr>
      </w:pPr>
      <w:r w:rsidRPr="00BD0C62">
        <w:rPr>
          <w:color w:val="000000" w:themeColor="text1"/>
        </w:rPr>
        <w:t xml:space="preserve">к решению Гущинского </w:t>
      </w:r>
      <w:proofErr w:type="gramStart"/>
      <w:r w:rsidRPr="00BD0C62">
        <w:rPr>
          <w:color w:val="000000" w:themeColor="text1"/>
        </w:rPr>
        <w:t>сельского</w:t>
      </w:r>
      <w:proofErr w:type="gramEnd"/>
      <w:r w:rsidRPr="00BD0C62">
        <w:rPr>
          <w:color w:val="000000" w:themeColor="text1"/>
        </w:rPr>
        <w:t xml:space="preserve"> </w:t>
      </w:r>
    </w:p>
    <w:p w:rsidR="00E30C0D" w:rsidRPr="00BD0C62" w:rsidRDefault="00E30C0D" w:rsidP="00E30C0D">
      <w:pPr>
        <w:ind w:left="3969"/>
        <w:jc w:val="right"/>
        <w:rPr>
          <w:color w:val="000000" w:themeColor="text1"/>
        </w:rPr>
      </w:pPr>
      <w:r w:rsidRPr="00BD0C62">
        <w:rPr>
          <w:color w:val="000000" w:themeColor="text1"/>
        </w:rPr>
        <w:t>Совета народных депутатов</w:t>
      </w:r>
    </w:p>
    <w:p w:rsidR="00E30C0D" w:rsidRPr="00BD0C62" w:rsidRDefault="00E30C0D" w:rsidP="00E30C0D">
      <w:pPr>
        <w:ind w:left="3969"/>
        <w:jc w:val="right"/>
        <w:rPr>
          <w:color w:val="000000" w:themeColor="text1"/>
        </w:rPr>
      </w:pPr>
      <w:r w:rsidRPr="00BD0C62">
        <w:rPr>
          <w:color w:val="000000" w:themeColor="text1"/>
        </w:rPr>
        <w:t>от 07.02.2017г №  73</w:t>
      </w:r>
    </w:p>
    <w:p w:rsidR="00E30C0D" w:rsidRPr="00BD0C62" w:rsidRDefault="00E30C0D" w:rsidP="00E30C0D">
      <w:pPr>
        <w:ind w:left="3969"/>
        <w:jc w:val="right"/>
        <w:rPr>
          <w:color w:val="000000" w:themeColor="text1"/>
        </w:rPr>
      </w:pPr>
    </w:p>
    <w:p w:rsidR="00E30C0D" w:rsidRPr="00BD0C62" w:rsidRDefault="00E30C0D" w:rsidP="00E30C0D">
      <w:pPr>
        <w:tabs>
          <w:tab w:val="left" w:pos="5250"/>
        </w:tabs>
        <w:ind w:left="3969"/>
        <w:jc w:val="both"/>
        <w:rPr>
          <w:b/>
          <w:color w:val="000000" w:themeColor="text1"/>
        </w:rPr>
      </w:pPr>
      <w:r w:rsidRPr="00BD0C62">
        <w:rPr>
          <w:b/>
          <w:color w:val="000000" w:themeColor="text1"/>
        </w:rPr>
        <w:t>ПОЛОЖЕНИЕ</w:t>
      </w:r>
    </w:p>
    <w:p w:rsidR="00E30C0D" w:rsidRPr="00BD0C62" w:rsidRDefault="00E30C0D" w:rsidP="00E30C0D">
      <w:pPr>
        <w:tabs>
          <w:tab w:val="left" w:pos="5250"/>
        </w:tabs>
        <w:jc w:val="both"/>
        <w:rPr>
          <w:b/>
          <w:color w:val="000000" w:themeColor="text1"/>
        </w:rPr>
      </w:pPr>
      <w:r w:rsidRPr="00BD0C62">
        <w:rPr>
          <w:b/>
          <w:color w:val="000000" w:themeColor="text1"/>
        </w:rPr>
        <w:t xml:space="preserve">                                   о Территориальном  Общественном  Самоуправлении</w:t>
      </w:r>
    </w:p>
    <w:p w:rsidR="00E30C0D" w:rsidRPr="00BD0C62" w:rsidRDefault="00E30C0D" w:rsidP="00E30C0D">
      <w:pPr>
        <w:spacing w:before="240" w:after="120"/>
        <w:ind w:firstLine="540"/>
        <w:jc w:val="center"/>
        <w:rPr>
          <w:b/>
          <w:color w:val="000000" w:themeColor="text1"/>
        </w:rPr>
      </w:pPr>
      <w:r w:rsidRPr="00BD0C62">
        <w:rPr>
          <w:b/>
          <w:bCs/>
          <w:color w:val="000000" w:themeColor="text1"/>
        </w:rPr>
        <w:t>Глава. 1</w:t>
      </w:r>
      <w:r w:rsidRPr="00BD0C62">
        <w:rPr>
          <w:color w:val="000000" w:themeColor="text1"/>
        </w:rPr>
        <w:t xml:space="preserve"> </w:t>
      </w:r>
      <w:r w:rsidRPr="00BD0C62">
        <w:rPr>
          <w:b/>
          <w:color w:val="000000" w:themeColor="text1"/>
        </w:rPr>
        <w:t>Общие положения</w:t>
      </w:r>
    </w:p>
    <w:p w:rsidR="00E30C0D" w:rsidRPr="00BD0C62" w:rsidRDefault="00E30C0D" w:rsidP="00E30C0D">
      <w:pPr>
        <w:spacing w:before="240" w:after="120"/>
        <w:ind w:firstLine="540"/>
        <w:jc w:val="both"/>
        <w:rPr>
          <w:b/>
          <w:bCs/>
          <w:color w:val="000000" w:themeColor="text1"/>
        </w:rPr>
      </w:pPr>
      <w:r w:rsidRPr="00BD0C62">
        <w:rPr>
          <w:b/>
          <w:color w:val="000000" w:themeColor="text1"/>
        </w:rPr>
        <w:t>Статья 1.</w:t>
      </w:r>
      <w:r w:rsidRPr="00BD0C62">
        <w:rPr>
          <w:b/>
          <w:bCs/>
          <w:color w:val="000000" w:themeColor="text1"/>
        </w:rPr>
        <w:t xml:space="preserve"> Определение территориального общественного самоуправления</w:t>
      </w:r>
    </w:p>
    <w:p w:rsidR="00E30C0D" w:rsidRPr="00BD0C62" w:rsidRDefault="00E30C0D" w:rsidP="00E30C0D">
      <w:pPr>
        <w:autoSpaceDE w:val="0"/>
        <w:autoSpaceDN w:val="0"/>
        <w:adjustRightInd w:val="0"/>
        <w:ind w:firstLine="540"/>
        <w:jc w:val="both"/>
        <w:rPr>
          <w:b/>
          <w:bCs/>
          <w:color w:val="000000" w:themeColor="text1"/>
        </w:rPr>
      </w:pPr>
      <w:r w:rsidRPr="00BD0C62">
        <w:rPr>
          <w:color w:val="000000" w:themeColor="text1"/>
        </w:rPr>
        <w:t xml:space="preserve">1. </w:t>
      </w:r>
      <w:r w:rsidRPr="00BD0C62">
        <w:rPr>
          <w:bCs/>
          <w:color w:val="000000" w:themeColor="text1"/>
        </w:rPr>
        <w:t xml:space="preserve">Под территориальным общественным самоуправлением понимается самоорганизация граждан по месту их жительства </w:t>
      </w:r>
      <w:proofErr w:type="gramStart"/>
      <w:r w:rsidRPr="00BD0C62">
        <w:rPr>
          <w:bCs/>
          <w:color w:val="000000" w:themeColor="text1"/>
        </w:rPr>
        <w:t>на части территории</w:t>
      </w:r>
      <w:proofErr w:type="gramEnd"/>
      <w:r w:rsidRPr="00BD0C62">
        <w:rPr>
          <w:bCs/>
          <w:color w:val="000000" w:themeColor="text1"/>
        </w:rPr>
        <w:t xml:space="preserve"> поселения, внутригородской территории города федерального значения, внутригородского района для самостоятельного и под свою ответственность осуществления собственных инициатив по вопросам местного значения.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 Территориальное общественное самоуправление осуществляется непосредственно населением путем проведения собраний (конференций) граждан, а также через создаваемые органы территориального общественного самоуправления. </w:t>
      </w:r>
    </w:p>
    <w:p w:rsidR="00E30C0D" w:rsidRPr="00BD0C62" w:rsidRDefault="00E30C0D" w:rsidP="00E30C0D">
      <w:pPr>
        <w:spacing w:before="240" w:after="120"/>
        <w:ind w:firstLine="540"/>
        <w:jc w:val="both"/>
        <w:rPr>
          <w:b/>
          <w:bCs/>
          <w:color w:val="000000" w:themeColor="text1"/>
        </w:rPr>
      </w:pPr>
      <w:r w:rsidRPr="00BD0C62">
        <w:rPr>
          <w:b/>
          <w:color w:val="000000" w:themeColor="text1"/>
        </w:rPr>
        <w:t>Статья 2.</w:t>
      </w:r>
      <w:r w:rsidRPr="00BD0C62">
        <w:rPr>
          <w:b/>
          <w:bCs/>
          <w:color w:val="000000" w:themeColor="text1"/>
        </w:rPr>
        <w:t xml:space="preserve"> Основные принципы осуществления </w:t>
      </w:r>
      <w:r w:rsidRPr="00BD0C62">
        <w:rPr>
          <w:rFonts w:eastAsia="MS Mincho"/>
          <w:b/>
          <w:bCs/>
          <w:color w:val="000000" w:themeColor="text1"/>
        </w:rPr>
        <w:t>территориального общественного самоуправления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1. Основными принципами осуществления </w:t>
      </w: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территориального общественного самоуправления</w:t>
      </w: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поселении являются: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- законность;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- гласность и учет общественного мнения;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выборность и подконтрольность органов </w:t>
      </w: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территориального общественного самоуправления</w:t>
      </w: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гражданам;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- широкое участие граждан в выработке и принятии решений по вопросам, затрагивающим их интересы;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- взаимодействие с органами местного самоуправления муниципального образования;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свобода выбора гражданами форм осуществления </w:t>
      </w: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территориального общественного самоуправления</w:t>
      </w: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:rsidR="00E30C0D" w:rsidRPr="00BD0C62" w:rsidRDefault="00E30C0D" w:rsidP="00E30C0D">
      <w:pPr>
        <w:ind w:firstLine="540"/>
        <w:jc w:val="both"/>
        <w:rPr>
          <w:color w:val="000000" w:themeColor="text1"/>
        </w:rPr>
      </w:pPr>
      <w:r w:rsidRPr="00BD0C62">
        <w:rPr>
          <w:color w:val="000000" w:themeColor="text1"/>
        </w:rPr>
        <w:t xml:space="preserve"> - сочетание интересов граждан, проживающих на соответствующей территории с интересами граждан всего муниципального образования.</w:t>
      </w:r>
    </w:p>
    <w:p w:rsidR="00E30C0D" w:rsidRPr="00BD0C62" w:rsidRDefault="00E30C0D" w:rsidP="00E30C0D">
      <w:pPr>
        <w:spacing w:before="240" w:after="120"/>
        <w:ind w:firstLine="540"/>
        <w:jc w:val="both"/>
        <w:rPr>
          <w:b/>
          <w:bCs/>
          <w:color w:val="000000" w:themeColor="text1"/>
        </w:rPr>
      </w:pPr>
      <w:r w:rsidRPr="00BD0C62">
        <w:rPr>
          <w:b/>
          <w:color w:val="000000" w:themeColor="text1"/>
        </w:rPr>
        <w:t>Статья 3.</w:t>
      </w:r>
      <w:r w:rsidRPr="00BD0C62">
        <w:rPr>
          <w:b/>
          <w:bCs/>
          <w:color w:val="000000" w:themeColor="text1"/>
        </w:rPr>
        <w:t xml:space="preserve"> </w:t>
      </w:r>
      <w:r w:rsidRPr="00BD0C62">
        <w:rPr>
          <w:b/>
          <w:color w:val="000000" w:themeColor="text1"/>
        </w:rPr>
        <w:t>Право</w:t>
      </w:r>
      <w:r w:rsidRPr="00BD0C62">
        <w:rPr>
          <w:b/>
          <w:bCs/>
          <w:color w:val="000000" w:themeColor="text1"/>
        </w:rPr>
        <w:t xml:space="preserve"> граждан на осуществление территориального общественного самоуправления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осуществлении </w:t>
      </w: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территориального общественного самоуправления</w:t>
      </w: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могут принимать участие граждане, проживающие на соответствующей территории, достигшие 16-летнего возраста.</w:t>
      </w:r>
    </w:p>
    <w:p w:rsidR="00E30C0D" w:rsidRPr="00BD0C62" w:rsidRDefault="00E30C0D" w:rsidP="00E30C0D">
      <w:pPr>
        <w:spacing w:before="240" w:after="120"/>
        <w:ind w:firstLine="540"/>
        <w:jc w:val="both"/>
        <w:rPr>
          <w:b/>
          <w:color w:val="000000" w:themeColor="text1"/>
        </w:rPr>
      </w:pPr>
      <w:r w:rsidRPr="00BD0C62">
        <w:rPr>
          <w:b/>
          <w:color w:val="000000" w:themeColor="text1"/>
        </w:rPr>
        <w:t>Статья 4. Органы</w:t>
      </w:r>
      <w:r w:rsidRPr="00BD0C62">
        <w:rPr>
          <w:b/>
          <w:bCs/>
          <w:color w:val="000000" w:themeColor="text1"/>
        </w:rPr>
        <w:t xml:space="preserve"> территориального общественного самоуправления</w:t>
      </w:r>
    </w:p>
    <w:p w:rsidR="00E30C0D" w:rsidRPr="00BD0C62" w:rsidRDefault="00E30C0D" w:rsidP="00E30C0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BD0C62">
        <w:rPr>
          <w:color w:val="000000" w:themeColor="text1"/>
        </w:rPr>
        <w:t>1. Органы территориального общественного самоуправления избираются на собраниях или конференциях граждан, проживающих на соответствующей территории.</w:t>
      </w:r>
    </w:p>
    <w:p w:rsidR="00E30C0D" w:rsidRPr="00BD0C62" w:rsidRDefault="00E30C0D" w:rsidP="00E30C0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BD0C62">
        <w:rPr>
          <w:color w:val="000000" w:themeColor="text1"/>
        </w:rPr>
        <w:lastRenderedPageBreak/>
        <w:t>2. Порядок формирования, прекращения полномочий, права и обязанности, срок полномочий органов территориального общественного самоуправления устанавливаются уставом территориального общественного самоуправления.</w:t>
      </w:r>
    </w:p>
    <w:p w:rsidR="00E30C0D" w:rsidRPr="00BD0C62" w:rsidRDefault="00E30C0D" w:rsidP="00E30C0D">
      <w:pPr>
        <w:pStyle w:val="2"/>
        <w:spacing w:before="240" w:after="120"/>
        <w:ind w:firstLine="540"/>
        <w:jc w:val="both"/>
        <w:rPr>
          <w:rFonts w:eastAsia="MS Mincho"/>
          <w:bCs w:val="0"/>
          <w:color w:val="000000" w:themeColor="text1"/>
          <w:sz w:val="22"/>
          <w:szCs w:val="22"/>
        </w:rPr>
      </w:pPr>
      <w:r w:rsidRPr="00BD0C62">
        <w:rPr>
          <w:color w:val="000000" w:themeColor="text1"/>
          <w:sz w:val="22"/>
          <w:szCs w:val="22"/>
        </w:rPr>
        <w:t xml:space="preserve">Статья 5. </w:t>
      </w:r>
      <w:r w:rsidRPr="00BD0C62">
        <w:rPr>
          <w:bCs w:val="0"/>
          <w:color w:val="000000" w:themeColor="text1"/>
          <w:sz w:val="22"/>
          <w:szCs w:val="22"/>
        </w:rPr>
        <w:t xml:space="preserve">Территория </w:t>
      </w:r>
      <w:r w:rsidRPr="00BD0C62">
        <w:rPr>
          <w:rFonts w:eastAsia="MS Mincho"/>
          <w:bCs w:val="0"/>
          <w:color w:val="000000" w:themeColor="text1"/>
          <w:sz w:val="22"/>
          <w:szCs w:val="22"/>
        </w:rPr>
        <w:t>территориального общественного самоуправления</w:t>
      </w:r>
    </w:p>
    <w:p w:rsidR="00E30C0D" w:rsidRPr="00BD0C62" w:rsidRDefault="00E30C0D" w:rsidP="00E30C0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BD0C62">
        <w:rPr>
          <w:color w:val="000000" w:themeColor="text1"/>
        </w:rPr>
        <w:t xml:space="preserve">1. Территориальное общественное самоуправление может осуществляться в пределах следующих территорий проживания граждан: подъезд многоквартирного жилого дома; многоквартирный жилой дом; группа жилых домов; жилой микрорайон; сельский населенный пункт, не являющийся поселением; иные территории проживания граждан. 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 Границы территории, на которой осуществляется территориальное общественное самоуправление, устанавливаются и могут быть изменены </w:t>
      </w:r>
      <w:proofErr w:type="spellStart"/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Гущинским</w:t>
      </w:r>
      <w:proofErr w:type="spellEnd"/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сельским Советом народных депутатов (далее по тексту – сельский Совет) по предложению населения, проживающего на соответствующей территории.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 Границы </w:t>
      </w: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территориального общественного самоуправления устанавливаются при соблюдении следующих условий</w:t>
      </w: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границы территории </w:t>
      </w: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территориального общественного самоуправления</w:t>
      </w: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не могут выходить за пределы территории населенного пункта;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на определенной территории не может быть более одного </w:t>
      </w: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территориального общественного самоуправления</w:t>
      </w: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cyan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- неразрывность территории, на которой осуществляется территориальное общественное самоуправление (если в его состав входит более одного жилого дома).</w:t>
      </w:r>
    </w:p>
    <w:p w:rsidR="00E30C0D" w:rsidRPr="00BD0C62" w:rsidRDefault="00E30C0D" w:rsidP="00E30C0D">
      <w:pPr>
        <w:pStyle w:val="ConsNormal"/>
        <w:widowControl/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А также при установлении (изменении) границ территориального общественного самоуправления могут учитываться исторические, социально-экономические, культурные, коммунальные и иные признаки, обуславливающие обособленность и целостность территории территориального общественного самоуправления.</w:t>
      </w:r>
    </w:p>
    <w:p w:rsidR="00E30C0D" w:rsidRPr="00BD0C62" w:rsidRDefault="00E30C0D" w:rsidP="00E30C0D">
      <w:pPr>
        <w:pStyle w:val="ConsNormal"/>
        <w:widowControl/>
        <w:ind w:firstLine="53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E30C0D" w:rsidRPr="00BD0C62" w:rsidRDefault="00E30C0D" w:rsidP="00E30C0D">
      <w:pPr>
        <w:pStyle w:val="ConsNormal"/>
        <w:widowControl/>
        <w:ind w:firstLine="539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Глава 2. Создание территориального общественного самоуправления</w:t>
      </w:r>
    </w:p>
    <w:p w:rsidR="00E30C0D" w:rsidRPr="00BD0C62" w:rsidRDefault="00E30C0D" w:rsidP="00E30C0D">
      <w:pPr>
        <w:pStyle w:val="ConsNormal"/>
        <w:widowControl/>
        <w:ind w:firstLine="53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E30C0D" w:rsidRPr="00BD0C62" w:rsidRDefault="00E30C0D" w:rsidP="00E30C0D">
      <w:pPr>
        <w:pStyle w:val="ConsNormal"/>
        <w:widowControl/>
        <w:ind w:firstLine="539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Статья 6. </w:t>
      </w:r>
      <w:r w:rsidRPr="00BD0C6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Порядок создания территориального общественного самоуправления</w:t>
      </w:r>
    </w:p>
    <w:p w:rsidR="00E30C0D" w:rsidRPr="00BD0C62" w:rsidRDefault="00E30C0D" w:rsidP="00E30C0D">
      <w:pPr>
        <w:pStyle w:val="a9"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1. Создание территориального общественного самоуправления осуществляется по инициативе граждан, проживающих на соответствующей территории.</w:t>
      </w:r>
    </w:p>
    <w:p w:rsidR="00E30C0D" w:rsidRPr="00BD0C62" w:rsidRDefault="00E30C0D" w:rsidP="00E30C0D">
      <w:pPr>
        <w:pStyle w:val="a9"/>
        <w:ind w:firstLine="540"/>
        <w:jc w:val="both"/>
        <w:rPr>
          <w:rFonts w:ascii="Times New Roman" w:eastAsia="MS Mincho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 xml:space="preserve">2. Инициативная группа граждан, проживающих на территории, где предполагается осуществлять территориальное общественное самоуправление, письменно обращаются в </w:t>
      </w: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сельский Совет</w:t>
      </w: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 xml:space="preserve"> с предложением утвердить границы территории территориального общественного самоуправления.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eastAsia="MS Mincho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 xml:space="preserve">3. </w:t>
      </w: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Сельский Совет</w:t>
      </w: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 xml:space="preserve"> в месячный срок со дня поступления ходатайства от инициативной группы: 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eastAsia="MS Mincho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- в случае соответствия предложения инициативной группы требованиям статьи 5 настоящего Положения устанавливает границы территории территориального общественного самоуправления;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eastAsia="MS Mincho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- в случае несоответствия предложения инициативной группы требованиям статьи 5 настоящего Положения направляет инициативной группе письменный обоснованный отказ и предлагает иной обоснованный вариант территории территориального общественного самоуправления.</w:t>
      </w:r>
    </w:p>
    <w:p w:rsidR="00E30C0D" w:rsidRPr="00BD0C62" w:rsidRDefault="00E30C0D" w:rsidP="00E30C0D">
      <w:pPr>
        <w:pStyle w:val="a9"/>
        <w:ind w:firstLine="540"/>
        <w:jc w:val="both"/>
        <w:rPr>
          <w:rFonts w:ascii="Times New Roman" w:eastAsia="MS Mincho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 xml:space="preserve">4. В случае утверждения границ территориального общественного самоуправления, инициативная группа граждан вправе в течение двух месяцев организовать проведение учредительного собрания (конференции) граждан, проживающих на данной территории. </w:t>
      </w:r>
    </w:p>
    <w:p w:rsidR="00E30C0D" w:rsidRPr="00BD0C62" w:rsidRDefault="00E30C0D" w:rsidP="00E30C0D">
      <w:pPr>
        <w:pStyle w:val="2"/>
        <w:spacing w:before="240" w:after="120"/>
        <w:ind w:firstLine="540"/>
        <w:jc w:val="both"/>
        <w:rPr>
          <w:color w:val="000000" w:themeColor="text1"/>
          <w:sz w:val="22"/>
          <w:szCs w:val="22"/>
        </w:rPr>
      </w:pPr>
      <w:r w:rsidRPr="00BD0C62">
        <w:rPr>
          <w:color w:val="000000" w:themeColor="text1"/>
          <w:sz w:val="22"/>
          <w:szCs w:val="22"/>
        </w:rPr>
        <w:t xml:space="preserve">Статья 7.  </w:t>
      </w:r>
      <w:r w:rsidRPr="00BD0C62">
        <w:rPr>
          <w:bCs w:val="0"/>
          <w:color w:val="000000" w:themeColor="text1"/>
          <w:sz w:val="22"/>
          <w:szCs w:val="22"/>
        </w:rPr>
        <w:t>Порядок организации учредительного собрания (конференции)</w:t>
      </w:r>
    </w:p>
    <w:p w:rsidR="00E30C0D" w:rsidRPr="00BD0C62" w:rsidRDefault="00E30C0D" w:rsidP="00E30C0D">
      <w:pPr>
        <w:pStyle w:val="a9"/>
        <w:ind w:firstLine="540"/>
        <w:jc w:val="both"/>
        <w:rPr>
          <w:rFonts w:ascii="Times New Roman" w:eastAsia="MS Mincho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 xml:space="preserve">1. Организация территориального общественного самоуправления осуществляется на собрании (конференции) граждан, проживающих на территории, где предполагается осуществлять </w:t>
      </w: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территориальное общественное самоуправление</w:t>
      </w: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.</w:t>
      </w:r>
    </w:p>
    <w:p w:rsidR="00E30C0D" w:rsidRPr="00BD0C62" w:rsidRDefault="00E30C0D" w:rsidP="00E30C0D">
      <w:pPr>
        <w:pStyle w:val="a9"/>
        <w:ind w:firstLine="540"/>
        <w:jc w:val="both"/>
        <w:rPr>
          <w:rFonts w:ascii="Times New Roman" w:eastAsia="MS Mincho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2. Организацию учредительного собрания (конференции) осуществляет инициативная группа граждан.</w:t>
      </w:r>
    </w:p>
    <w:p w:rsidR="00E30C0D" w:rsidRPr="00BD0C62" w:rsidRDefault="00E30C0D" w:rsidP="00E30C0D">
      <w:pPr>
        <w:pStyle w:val="a9"/>
        <w:ind w:firstLine="540"/>
        <w:jc w:val="both"/>
        <w:rPr>
          <w:rFonts w:ascii="Times New Roman" w:eastAsia="MS Mincho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lastRenderedPageBreak/>
        <w:t xml:space="preserve">3. В зависимости от числа граждан, проживающих на территории создаваемого территориального общественного самоуправления, проводится собрание граждан или конференция граждан. </w:t>
      </w:r>
    </w:p>
    <w:p w:rsidR="00E30C0D" w:rsidRPr="00BD0C62" w:rsidRDefault="00E30C0D" w:rsidP="00E30C0D">
      <w:pPr>
        <w:pStyle w:val="a9"/>
        <w:ind w:firstLine="540"/>
        <w:jc w:val="both"/>
        <w:rPr>
          <w:rFonts w:ascii="Times New Roman" w:eastAsia="MS Mincho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При проведении учредительной конференции норма представительства должна соответствовать требованиям пункта 2 статьи 13 настоящего Положения.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4. Инициативная группа:</w:t>
      </w:r>
    </w:p>
    <w:p w:rsidR="00E30C0D" w:rsidRPr="00BD0C62" w:rsidRDefault="00E30C0D" w:rsidP="00E30C0D">
      <w:pPr>
        <w:pStyle w:val="a9"/>
        <w:ind w:firstLine="540"/>
        <w:jc w:val="both"/>
        <w:rPr>
          <w:rFonts w:ascii="Times New Roman" w:eastAsia="MS Mincho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 xml:space="preserve">- не менее чем за две недели до учредительного собрания (конференции) извещает граждан, а также главу муниципального образования о дате, месте и времени проведения учредительного собрания (конференции); </w:t>
      </w:r>
    </w:p>
    <w:p w:rsidR="00E30C0D" w:rsidRPr="00BD0C62" w:rsidRDefault="00E30C0D" w:rsidP="00E30C0D">
      <w:pPr>
        <w:pStyle w:val="a9"/>
        <w:ind w:firstLine="540"/>
        <w:jc w:val="both"/>
        <w:rPr>
          <w:rFonts w:ascii="Times New Roman" w:eastAsia="MS Mincho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- организует избрание представителей на конференцию;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- организует проведение собрания (конференции);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- подготавливает проект повестки собрания (конференции) граждан;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- подготавливает проект устава территориального общественного самоуправления;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- не менее чем за две недели до учредительного собрания (конференции) обеспечивает для граждан, проживающих на территории территориального общественного самоуправления, возможность ознакомиться с проектом устава территориального общественного самоуправления;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- проводит регистрацию жителей или их представителей, прибывших на собрание (конференцию);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- уполномочивает своего представителя для открытия и ведения собрания (конференции) до избрания его председателя.</w:t>
      </w:r>
    </w:p>
    <w:p w:rsidR="00E30C0D" w:rsidRPr="00BD0C62" w:rsidRDefault="00E30C0D" w:rsidP="00E30C0D">
      <w:pPr>
        <w:pStyle w:val="2"/>
        <w:spacing w:before="240" w:after="120"/>
        <w:ind w:firstLine="540"/>
        <w:jc w:val="both"/>
        <w:rPr>
          <w:color w:val="000000" w:themeColor="text1"/>
          <w:sz w:val="22"/>
          <w:szCs w:val="22"/>
        </w:rPr>
      </w:pPr>
      <w:r w:rsidRPr="00BD0C62">
        <w:rPr>
          <w:color w:val="000000" w:themeColor="text1"/>
          <w:sz w:val="22"/>
          <w:szCs w:val="22"/>
        </w:rPr>
        <w:t xml:space="preserve">Статья 8. </w:t>
      </w:r>
      <w:r w:rsidRPr="00BD0C62">
        <w:rPr>
          <w:bCs w:val="0"/>
          <w:color w:val="000000" w:themeColor="text1"/>
          <w:sz w:val="22"/>
          <w:szCs w:val="22"/>
        </w:rPr>
        <w:t>Проведение</w:t>
      </w:r>
      <w:r w:rsidRPr="00BD0C62">
        <w:rPr>
          <w:color w:val="000000" w:themeColor="text1"/>
          <w:sz w:val="22"/>
          <w:szCs w:val="22"/>
        </w:rPr>
        <w:t xml:space="preserve"> собрания (конференции)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1. Участники избирают председательствующего и секретаря собрания и утверждают повестку дня.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2. Собрание граждан по вопросам организации и осуществления ТОС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 Конференция граждан по вопросам организации и осуществления ТОС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 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eastAsia="MS Mincho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4. Собрание (конференция) принимает решение об организации и осуществлении на данной территории территориального общественного самоуправления</w:t>
      </w: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, дает ему наименование, определяет цели деятельности и вопросы местного значения, в решении которых намерены принимать участие граждане, определяет структуру органов территориального общественного самоуправления, утверждает устав территориального общественного самоуправления, избирает органы территориального общественного самоуправления.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5. Решения учредительного собрания (конференции) принимаются открытым голосованием простым большинством голосов.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eastAsia="MS Mincho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6. Процедура проведения собрания отражается в протоколе, который ведется в свободной форме секретарем собрания, подписывается председательствующим и секретарем собрания. </w:t>
      </w:r>
    </w:p>
    <w:p w:rsidR="00E30C0D" w:rsidRPr="00BD0C62" w:rsidRDefault="00E30C0D" w:rsidP="00E30C0D">
      <w:pPr>
        <w:pStyle w:val="a9"/>
        <w:ind w:firstLine="540"/>
        <w:jc w:val="both"/>
        <w:rPr>
          <w:rFonts w:ascii="Times New Roman" w:eastAsia="MS Mincho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 xml:space="preserve">7. Органы местного самоуправления Гущинского сельского поселения вправе направить для участия в учредительном собрании (конференции) граждан своих представителей с правом совещательного голоса. </w:t>
      </w:r>
    </w:p>
    <w:p w:rsidR="00E30C0D" w:rsidRPr="00BD0C62" w:rsidRDefault="00E30C0D" w:rsidP="00E30C0D">
      <w:pPr>
        <w:pStyle w:val="2"/>
        <w:spacing w:before="240" w:after="120"/>
        <w:ind w:firstLine="540"/>
        <w:jc w:val="both"/>
        <w:rPr>
          <w:color w:val="000000" w:themeColor="text1"/>
          <w:sz w:val="22"/>
          <w:szCs w:val="22"/>
        </w:rPr>
      </w:pPr>
      <w:r w:rsidRPr="00BD0C62">
        <w:rPr>
          <w:color w:val="000000" w:themeColor="text1"/>
          <w:sz w:val="22"/>
          <w:szCs w:val="22"/>
        </w:rPr>
        <w:t xml:space="preserve">Статья 9. </w:t>
      </w:r>
      <w:r w:rsidRPr="00BD0C62">
        <w:rPr>
          <w:bCs w:val="0"/>
          <w:color w:val="000000" w:themeColor="text1"/>
          <w:sz w:val="22"/>
          <w:szCs w:val="22"/>
        </w:rPr>
        <w:t xml:space="preserve">Устав </w:t>
      </w:r>
      <w:r w:rsidRPr="00BD0C62">
        <w:rPr>
          <w:color w:val="000000" w:themeColor="text1"/>
          <w:sz w:val="22"/>
          <w:szCs w:val="22"/>
        </w:rPr>
        <w:t>территориального</w:t>
      </w:r>
      <w:r w:rsidRPr="00BD0C62">
        <w:rPr>
          <w:bCs w:val="0"/>
          <w:color w:val="000000" w:themeColor="text1"/>
          <w:sz w:val="22"/>
          <w:szCs w:val="22"/>
        </w:rPr>
        <w:t xml:space="preserve"> общественного самоуправления 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1.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Гущинского  сельского поселения. Порядок регистрации устава территориального общественного самоуправления определяется нормативными правовыми актами сельского Совета.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 В Уставе </w:t>
      </w: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территориального общественного самоуправления</w:t>
      </w: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устанавливаются:</w:t>
      </w:r>
    </w:p>
    <w:p w:rsidR="00E30C0D" w:rsidRPr="00BD0C62" w:rsidRDefault="00E30C0D" w:rsidP="00E30C0D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</w:rPr>
      </w:pPr>
      <w:r w:rsidRPr="00BD0C62">
        <w:rPr>
          <w:color w:val="000000" w:themeColor="text1"/>
        </w:rPr>
        <w:t>- территория, на которой оно осуществляется;</w:t>
      </w:r>
    </w:p>
    <w:p w:rsidR="00E30C0D" w:rsidRPr="00BD0C62" w:rsidRDefault="00E30C0D" w:rsidP="00E30C0D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</w:rPr>
      </w:pPr>
      <w:r w:rsidRPr="00BD0C62">
        <w:rPr>
          <w:color w:val="000000" w:themeColor="text1"/>
        </w:rPr>
        <w:t>- цели, задачи, формы и основные направления деятельности территориального общественного самоуправления;</w:t>
      </w:r>
    </w:p>
    <w:p w:rsidR="00E30C0D" w:rsidRPr="00BD0C62" w:rsidRDefault="00E30C0D" w:rsidP="00E30C0D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</w:rPr>
      </w:pPr>
      <w:r w:rsidRPr="00BD0C62">
        <w:rPr>
          <w:color w:val="000000" w:themeColor="text1"/>
        </w:rPr>
        <w:lastRenderedPageBreak/>
        <w:t>-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E30C0D" w:rsidRPr="00BD0C62" w:rsidRDefault="00E30C0D" w:rsidP="00E30C0D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</w:rPr>
      </w:pPr>
      <w:r w:rsidRPr="00BD0C62">
        <w:rPr>
          <w:color w:val="000000" w:themeColor="text1"/>
        </w:rPr>
        <w:t>- порядок принятия решений;</w:t>
      </w:r>
    </w:p>
    <w:p w:rsidR="00E30C0D" w:rsidRPr="00BD0C62" w:rsidRDefault="00E30C0D" w:rsidP="00E30C0D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</w:rPr>
      </w:pPr>
      <w:r w:rsidRPr="00BD0C62">
        <w:rPr>
          <w:color w:val="000000" w:themeColor="text1"/>
        </w:rPr>
        <w:t>- порядок приобретения имущества, а также порядок пользования и распоряжения указанным имуществом и финансовыми средствами;</w:t>
      </w:r>
    </w:p>
    <w:p w:rsidR="00E30C0D" w:rsidRPr="00BD0C62" w:rsidRDefault="00E30C0D" w:rsidP="00E30C0D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</w:rPr>
      </w:pPr>
      <w:r w:rsidRPr="00BD0C62">
        <w:rPr>
          <w:color w:val="000000" w:themeColor="text1"/>
        </w:rPr>
        <w:t>- порядок прекращения осуществления территориального общественного самоуправления.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3. Для регистрации устава территориального общественного самоуправления представляются: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eastAsia="MS Mincho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- два экземпляра устава территориального общественного самоуправления</w:t>
      </w: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;</w:t>
      </w:r>
    </w:p>
    <w:p w:rsidR="00E30C0D" w:rsidRPr="00BD0C62" w:rsidRDefault="00E30C0D" w:rsidP="00E30C0D">
      <w:pPr>
        <w:ind w:firstLine="540"/>
        <w:jc w:val="both"/>
        <w:rPr>
          <w:rFonts w:eastAsia="MS Mincho"/>
          <w:color w:val="000000" w:themeColor="text1"/>
        </w:rPr>
      </w:pPr>
      <w:r w:rsidRPr="00BD0C62">
        <w:rPr>
          <w:rFonts w:eastAsia="MS Mincho"/>
          <w:color w:val="000000" w:themeColor="text1"/>
        </w:rPr>
        <w:t>- выписка из протокола собрания (конференции), на котором данный устав был принят.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eastAsia="MS Mincho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4. Администрация Гущинского сельского поселения в течение месяца с момента приема документов: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eastAsia="MS Mincho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- принимает решение о регистрации устава территориального общественного самоуправления и выдает представителю территориального общественного самоуправления свидетельство о регистрации устава;</w:t>
      </w:r>
    </w:p>
    <w:p w:rsidR="00E30C0D" w:rsidRPr="00BD0C62" w:rsidRDefault="00E30C0D" w:rsidP="00E30C0D">
      <w:pPr>
        <w:ind w:firstLine="540"/>
        <w:jc w:val="both"/>
        <w:rPr>
          <w:color w:val="000000" w:themeColor="text1"/>
        </w:rPr>
      </w:pPr>
      <w:r w:rsidRPr="00BD0C62">
        <w:rPr>
          <w:rFonts w:eastAsia="MS Mincho"/>
          <w:color w:val="000000" w:themeColor="text1"/>
        </w:rPr>
        <w:t>- в случае несоответствия содержания устава или порядка его принятия федеральному и областному законодательству, нормативным правовым актам органов местного самоуправления муниципального образования, принимает решение об отказе в регистрации устава территориального общественного самоуправления и выдает представителю территориального общественного самоуправления письменный мотивированный отказ в регистрации устава.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5. </w:t>
      </w: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Внесение в у</w:t>
      </w: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став </w:t>
      </w: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 xml:space="preserve">территориального общественного самоуправления изменений и дополнений </w:t>
      </w: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подлежит утверждению собранием (конференцией) граждан.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eastAsia="MS Mincho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6. </w:t>
      </w: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Регистрация изменений в устав территориального общественного самоуправления осуществляется в том же порядке, что и регистрация устава территориального общественного самоуправления.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eastAsia="MS Mincho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Регистрация устава территориального общественного самоуправления, изменений в устав территориального общественного самоуправления осуществляется бесплатно.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7. </w:t>
      </w: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Порядок учета зарегистрированных уставов территориального общественного самоуправления, а также форма свидетельства о регистрации устава территориального общественного самоуправления утверждается постановлением администрации Гущинского сельского поселения.</w:t>
      </w:r>
    </w:p>
    <w:p w:rsidR="00E30C0D" w:rsidRPr="00BD0C62" w:rsidRDefault="00E30C0D" w:rsidP="00E30C0D">
      <w:pPr>
        <w:pStyle w:val="2"/>
        <w:spacing w:before="240" w:after="120"/>
        <w:ind w:firstLine="540"/>
        <w:jc w:val="both"/>
        <w:rPr>
          <w:rFonts w:eastAsia="MS Mincho"/>
          <w:color w:val="000000" w:themeColor="text1"/>
          <w:sz w:val="22"/>
          <w:szCs w:val="22"/>
        </w:rPr>
      </w:pPr>
      <w:r w:rsidRPr="00BD0C62">
        <w:rPr>
          <w:color w:val="000000" w:themeColor="text1"/>
          <w:sz w:val="22"/>
          <w:szCs w:val="22"/>
        </w:rPr>
        <w:t xml:space="preserve">Статья 10. </w:t>
      </w:r>
      <w:r w:rsidRPr="00BD0C62">
        <w:rPr>
          <w:bCs w:val="0"/>
          <w:color w:val="000000" w:themeColor="text1"/>
          <w:sz w:val="22"/>
          <w:szCs w:val="22"/>
        </w:rPr>
        <w:t xml:space="preserve">Государственная регистрация </w:t>
      </w:r>
      <w:r w:rsidRPr="00BD0C62">
        <w:rPr>
          <w:rFonts w:eastAsia="MS Mincho"/>
          <w:bCs w:val="0"/>
          <w:color w:val="000000" w:themeColor="text1"/>
          <w:sz w:val="22"/>
          <w:szCs w:val="22"/>
        </w:rPr>
        <w:t xml:space="preserve">территориального общественного </w:t>
      </w:r>
      <w:r w:rsidRPr="00BD0C62">
        <w:rPr>
          <w:color w:val="000000" w:themeColor="text1"/>
          <w:sz w:val="22"/>
          <w:szCs w:val="22"/>
        </w:rPr>
        <w:t>самоуправления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 в порядке, установленном законодательством Российской Федерации.</w:t>
      </w:r>
    </w:p>
    <w:p w:rsidR="00E30C0D" w:rsidRPr="00BD0C62" w:rsidRDefault="00E30C0D" w:rsidP="00E30C0D">
      <w:pPr>
        <w:ind w:firstLine="540"/>
        <w:jc w:val="both"/>
        <w:rPr>
          <w:color w:val="000000" w:themeColor="text1"/>
        </w:rPr>
      </w:pPr>
      <w:r w:rsidRPr="00BD0C62">
        <w:rPr>
          <w:color w:val="000000" w:themeColor="text1"/>
        </w:rPr>
        <w:t>В государственной регистрации территориальному общественному самоуправлению может быть отказано по причине противоречия его устава действующему законодательству.</w:t>
      </w:r>
    </w:p>
    <w:p w:rsidR="00E30C0D" w:rsidRPr="00BD0C62" w:rsidRDefault="00E30C0D" w:rsidP="00E30C0D">
      <w:pPr>
        <w:pStyle w:val="2"/>
        <w:spacing w:before="240" w:after="120"/>
        <w:ind w:firstLine="540"/>
        <w:jc w:val="right"/>
        <w:rPr>
          <w:bCs w:val="0"/>
          <w:color w:val="000000" w:themeColor="text1"/>
          <w:sz w:val="22"/>
          <w:szCs w:val="22"/>
        </w:rPr>
      </w:pPr>
      <w:r w:rsidRPr="00BD0C62">
        <w:rPr>
          <w:bCs w:val="0"/>
          <w:color w:val="000000" w:themeColor="text1"/>
          <w:sz w:val="22"/>
          <w:szCs w:val="22"/>
        </w:rPr>
        <w:t xml:space="preserve">Глава 3. </w:t>
      </w:r>
      <w:r w:rsidRPr="00BD0C62">
        <w:rPr>
          <w:color w:val="000000" w:themeColor="text1"/>
          <w:sz w:val="22"/>
          <w:szCs w:val="22"/>
        </w:rPr>
        <w:t>Организационные основы территориального общественного самоуправления</w:t>
      </w:r>
    </w:p>
    <w:p w:rsidR="00E30C0D" w:rsidRPr="00BD0C62" w:rsidRDefault="00E30C0D" w:rsidP="00E30C0D">
      <w:pPr>
        <w:pStyle w:val="2"/>
        <w:spacing w:before="240" w:after="120"/>
        <w:ind w:firstLine="540"/>
        <w:jc w:val="both"/>
        <w:rPr>
          <w:bCs w:val="0"/>
          <w:color w:val="000000" w:themeColor="text1"/>
          <w:sz w:val="22"/>
          <w:szCs w:val="22"/>
        </w:rPr>
      </w:pPr>
      <w:r w:rsidRPr="00BD0C62">
        <w:rPr>
          <w:color w:val="000000" w:themeColor="text1"/>
          <w:sz w:val="22"/>
          <w:szCs w:val="22"/>
        </w:rPr>
        <w:t xml:space="preserve">Статья 11. </w:t>
      </w:r>
      <w:r w:rsidRPr="00BD0C62">
        <w:rPr>
          <w:bCs w:val="0"/>
          <w:color w:val="000000" w:themeColor="text1"/>
          <w:sz w:val="22"/>
          <w:szCs w:val="22"/>
        </w:rPr>
        <w:t xml:space="preserve">Структура органов </w:t>
      </w:r>
      <w:r w:rsidRPr="00BD0C62">
        <w:rPr>
          <w:rFonts w:eastAsia="MS Mincho"/>
          <w:bCs w:val="0"/>
          <w:color w:val="000000" w:themeColor="text1"/>
          <w:sz w:val="22"/>
          <w:szCs w:val="22"/>
        </w:rPr>
        <w:t>территориального общественного самоуправления</w:t>
      </w:r>
    </w:p>
    <w:p w:rsidR="00E30C0D" w:rsidRPr="00BD0C62" w:rsidRDefault="00E30C0D" w:rsidP="00E30C0D">
      <w:pPr>
        <w:pStyle w:val="ConsNormal"/>
        <w:widowControl/>
        <w:tabs>
          <w:tab w:val="left" w:pos="180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1. Высшим органом управления территориального общественного самоуправления является общее собрание (конференция) граждан.</w:t>
      </w:r>
    </w:p>
    <w:p w:rsidR="00E30C0D" w:rsidRPr="00BD0C62" w:rsidRDefault="00E30C0D" w:rsidP="00E30C0D">
      <w:pPr>
        <w:pStyle w:val="ConsNormal"/>
        <w:widowControl/>
        <w:tabs>
          <w:tab w:val="left" w:pos="180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2. К исключительной компетенции собрания (конференции) граждан относятся:</w:t>
      </w:r>
    </w:p>
    <w:p w:rsidR="00E30C0D" w:rsidRPr="00BD0C62" w:rsidRDefault="00E30C0D" w:rsidP="00E30C0D">
      <w:pPr>
        <w:pStyle w:val="ConsNormal"/>
        <w:widowControl/>
        <w:tabs>
          <w:tab w:val="left" w:pos="180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- установление структуры органов территориального общественного самоуправления;</w:t>
      </w:r>
    </w:p>
    <w:p w:rsidR="00E30C0D" w:rsidRPr="00BD0C62" w:rsidRDefault="00E30C0D" w:rsidP="00E30C0D">
      <w:pPr>
        <w:pStyle w:val="ConsNormal"/>
        <w:widowControl/>
        <w:tabs>
          <w:tab w:val="left" w:pos="180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- принятие устава территориального общественного самоуправления, внесение в него изменений и дополнений;</w:t>
      </w:r>
    </w:p>
    <w:p w:rsidR="00E30C0D" w:rsidRPr="00BD0C62" w:rsidRDefault="00E30C0D" w:rsidP="00E30C0D">
      <w:pPr>
        <w:pStyle w:val="ConsNormal"/>
        <w:widowControl/>
        <w:tabs>
          <w:tab w:val="left" w:pos="180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- избрание органов территориального общественного самоуправления;</w:t>
      </w:r>
    </w:p>
    <w:p w:rsidR="00E30C0D" w:rsidRPr="00BD0C62" w:rsidRDefault="00E30C0D" w:rsidP="00E30C0D">
      <w:pPr>
        <w:pStyle w:val="ConsNormal"/>
        <w:widowControl/>
        <w:tabs>
          <w:tab w:val="left" w:pos="180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- определение основных направлений деятельности территориального общественного самоуправления;</w:t>
      </w:r>
    </w:p>
    <w:p w:rsidR="00E30C0D" w:rsidRPr="00BD0C62" w:rsidRDefault="00E30C0D" w:rsidP="00E30C0D">
      <w:pPr>
        <w:pStyle w:val="ConsNormal"/>
        <w:widowControl/>
        <w:tabs>
          <w:tab w:val="left" w:pos="180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- утверждение сметы доходов и расходов территориального общественного самоуправления и отчета об ее исполнении;</w:t>
      </w:r>
    </w:p>
    <w:p w:rsidR="00E30C0D" w:rsidRPr="00BD0C62" w:rsidRDefault="00E30C0D" w:rsidP="00E30C0D">
      <w:pPr>
        <w:pStyle w:val="ConsNormal"/>
        <w:widowControl/>
        <w:tabs>
          <w:tab w:val="left" w:pos="180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- рассмотрение и утверждение отчетов о деятельности органов территориального общественного самоуправления.</w:t>
      </w:r>
    </w:p>
    <w:p w:rsidR="00E30C0D" w:rsidRPr="00BD0C62" w:rsidRDefault="00E30C0D" w:rsidP="00E30C0D">
      <w:pPr>
        <w:pStyle w:val="ConsNormal"/>
        <w:widowControl/>
        <w:tabs>
          <w:tab w:val="left" w:pos="180"/>
          <w:tab w:val="num" w:pos="1297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 Для организации и непосредственной реализации функций, принятых на себя </w:t>
      </w: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территориальным общественным самоуправлением</w:t>
      </w: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собрание (конференция) граждан избирает подотчетные собранию (конференции) органы </w:t>
      </w: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территориального общественного самоуправления</w:t>
      </w: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E30C0D" w:rsidRPr="00BD0C62" w:rsidRDefault="00E30C0D" w:rsidP="00E30C0D">
      <w:pPr>
        <w:pStyle w:val="ConsNormal"/>
        <w:widowControl/>
        <w:tabs>
          <w:tab w:val="left" w:pos="180"/>
          <w:tab w:val="num" w:pos="1297"/>
        </w:tabs>
        <w:ind w:firstLine="540"/>
        <w:jc w:val="both"/>
        <w:rPr>
          <w:rFonts w:ascii="Times New Roman" w:eastAsia="MS Mincho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3. Структура органов территориального общественного самоуправления, порядок их избрания и деятельности, распределение полномочий между органами территориального общественного самоуправления определяется уставом территориального общественного самоуправления.</w:t>
      </w:r>
    </w:p>
    <w:p w:rsidR="00E30C0D" w:rsidRPr="00BD0C62" w:rsidRDefault="00E30C0D" w:rsidP="00E30C0D">
      <w:pPr>
        <w:pStyle w:val="ConsNormal"/>
        <w:widowControl/>
        <w:tabs>
          <w:tab w:val="num" w:pos="1297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4. Члены органов территориального общественного самоуправления могут принимать участие в деятельности органов местного самоуправления муниципального образования по вопросам, затрагивающим интересы граждан соответствующей территории, с правом совещательного голоса.</w:t>
      </w:r>
    </w:p>
    <w:p w:rsidR="00E30C0D" w:rsidRPr="00BD0C62" w:rsidRDefault="00E30C0D" w:rsidP="00E30C0D">
      <w:pPr>
        <w:pStyle w:val="21"/>
        <w:spacing w:after="0" w:line="240" w:lineRule="auto"/>
        <w:ind w:left="0" w:firstLine="540"/>
        <w:jc w:val="both"/>
        <w:rPr>
          <w:color w:val="000000" w:themeColor="text1"/>
          <w:sz w:val="22"/>
          <w:szCs w:val="22"/>
        </w:rPr>
      </w:pPr>
      <w:r w:rsidRPr="00BD0C62">
        <w:rPr>
          <w:color w:val="000000" w:themeColor="text1"/>
          <w:sz w:val="22"/>
          <w:szCs w:val="22"/>
        </w:rPr>
        <w:t>5. Органы территориального общественного самоуправления:</w:t>
      </w:r>
    </w:p>
    <w:p w:rsidR="00E30C0D" w:rsidRPr="00BD0C62" w:rsidRDefault="00E30C0D" w:rsidP="00E30C0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BD0C62">
        <w:rPr>
          <w:color w:val="000000" w:themeColor="text1"/>
        </w:rPr>
        <w:t>- представляют интересы населения, проживающего на соответствующей территории;</w:t>
      </w:r>
    </w:p>
    <w:p w:rsidR="00E30C0D" w:rsidRPr="00BD0C62" w:rsidRDefault="00E30C0D" w:rsidP="00E30C0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BD0C62">
        <w:rPr>
          <w:color w:val="000000" w:themeColor="text1"/>
        </w:rPr>
        <w:t>- обеспечивают исполнение решений, принятых на собраниях и конференциях граждан;</w:t>
      </w:r>
    </w:p>
    <w:p w:rsidR="00E30C0D" w:rsidRPr="00BD0C62" w:rsidRDefault="00E30C0D" w:rsidP="00E30C0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BD0C62">
        <w:rPr>
          <w:color w:val="000000" w:themeColor="text1"/>
        </w:rPr>
        <w:t>-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E30C0D" w:rsidRPr="00BD0C62" w:rsidRDefault="00E30C0D" w:rsidP="00E30C0D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</w:rPr>
      </w:pPr>
      <w:r w:rsidRPr="00BD0C62">
        <w:rPr>
          <w:color w:val="000000" w:themeColor="text1"/>
        </w:rPr>
        <w:t>-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 Порядок внесения проектов муниципальных правовых актов,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самоуправления, на рассмотрение которых вносятся указанные проекты. Проекты муниципальных правовых актов подлежат обязательному рассмотрению органами местного самоуправления и должностными лицами местного самоуправления, к компетенции которых отнесено принятие указанных актов.</w:t>
      </w:r>
    </w:p>
    <w:p w:rsidR="00E30C0D" w:rsidRPr="00BD0C62" w:rsidRDefault="00E30C0D" w:rsidP="00E30C0D">
      <w:pPr>
        <w:pStyle w:val="ConsNormal"/>
        <w:widowControl/>
        <w:spacing w:before="240" w:after="120"/>
        <w:ind w:firstLine="540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Статья 12. </w:t>
      </w:r>
      <w:r w:rsidRPr="00BD0C6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Собрание (конференция) граждан</w:t>
      </w:r>
    </w:p>
    <w:p w:rsidR="00E30C0D" w:rsidRPr="00BD0C62" w:rsidRDefault="00E30C0D" w:rsidP="00E30C0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BD0C62">
        <w:rPr>
          <w:color w:val="000000" w:themeColor="text1"/>
        </w:rPr>
        <w:t>1. Собрание (конференция) граждан проводится по инициативе населения, представительного органа муниципального образования, главы муниципального образования, а также в случаях, предусмотренных уставом территориального общественного самоуправления, но не реже одного раза в год.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2. В работе собрания (конференции) могут принимать участие граждане, проживающие на территории территориального общественного самоуправления, достигшие 16-летнего возраста. Граждане Российской Федерации, не проживающие на территории территориального общественного самоуправления, но имеющие на данной территории недвижимое имущество, принадлежащее им на праве собственности, также могут участвовать в работе собраний (конференций) с правом совещательного голоса.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За 10 дней до дня проведения собрания (конференции) граждан орган территориального общественного самоуправления, который в соответствии с уставом территориального общественного самоуправления ответственен за подготовку собраний (конференций), уведомляет главу муниципального образования, жителей соответствующей территории. 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3. Порядок принятия решений собранием (конференцией) граждан определяется уставом территориального общественного самоуправления.</w:t>
      </w:r>
    </w:p>
    <w:p w:rsidR="00E30C0D" w:rsidRPr="00BD0C62" w:rsidRDefault="00E30C0D" w:rsidP="00E30C0D">
      <w:pPr>
        <w:ind w:firstLine="540"/>
        <w:jc w:val="both"/>
        <w:rPr>
          <w:color w:val="000000" w:themeColor="text1"/>
        </w:rPr>
      </w:pPr>
      <w:r w:rsidRPr="00BD0C62">
        <w:rPr>
          <w:color w:val="000000" w:themeColor="text1"/>
        </w:rPr>
        <w:t>4. Решения собраний (конференций) граждан в течение 10 дней доводятся до сведения органов местного самоуправления муниципального образования и до сведения жителей территории территориального общественного самоуправления.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5. Решения собраний (конференций) граждан </w:t>
      </w: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территориального общественного самоуправления</w:t>
      </w: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для органов местного самоуправления Гущинского сельского поселения, юридических лиц и граждан, а также решения его органов, затрагивающие имущественные и иные права граждан, объединений собственников жилья и других организаций, носят рекомендательный характер.</w:t>
      </w:r>
    </w:p>
    <w:p w:rsidR="00E30C0D" w:rsidRPr="00BD0C62" w:rsidRDefault="00E30C0D" w:rsidP="00E30C0D">
      <w:pPr>
        <w:pStyle w:val="ConsNormal"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Решения собраний (конференций) граждан </w:t>
      </w: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территориального общественного самоуправления</w:t>
      </w: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или его органов, не соответствующие федеральному и региональному законодательству, нормативным правовым актам муниципального образования, могут быть отменены в судебном порядке.</w:t>
      </w:r>
    </w:p>
    <w:p w:rsidR="00E30C0D" w:rsidRPr="00BD0C62" w:rsidRDefault="00E30C0D" w:rsidP="00E30C0D">
      <w:pPr>
        <w:spacing w:before="240" w:after="120"/>
        <w:ind w:firstLine="540"/>
        <w:jc w:val="both"/>
        <w:rPr>
          <w:b/>
          <w:bCs/>
          <w:color w:val="000000" w:themeColor="text1"/>
        </w:rPr>
      </w:pPr>
      <w:r w:rsidRPr="00BD0C62">
        <w:rPr>
          <w:b/>
          <w:color w:val="000000" w:themeColor="text1"/>
        </w:rPr>
        <w:t xml:space="preserve">Статья 13. </w:t>
      </w:r>
      <w:r w:rsidRPr="00BD0C62">
        <w:rPr>
          <w:b/>
          <w:bCs/>
          <w:color w:val="000000" w:themeColor="text1"/>
        </w:rPr>
        <w:t>Особенности проведения конференции граждан</w:t>
      </w:r>
    </w:p>
    <w:p w:rsidR="00E30C0D" w:rsidRPr="00BD0C62" w:rsidRDefault="00E30C0D" w:rsidP="00E30C0D">
      <w:pPr>
        <w:pStyle w:val="a9"/>
        <w:ind w:firstLine="540"/>
        <w:jc w:val="both"/>
        <w:rPr>
          <w:rFonts w:ascii="Times New Roman" w:eastAsia="MS Mincho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1. При численности жителей на территории территориального общественного самоуправления более 300 человек – проводится конференция граждан.</w:t>
      </w:r>
    </w:p>
    <w:p w:rsidR="00E30C0D" w:rsidRPr="00BD0C62" w:rsidRDefault="00E30C0D" w:rsidP="00E30C0D">
      <w:pPr>
        <w:pStyle w:val="a9"/>
        <w:ind w:firstLine="540"/>
        <w:jc w:val="both"/>
        <w:rPr>
          <w:rFonts w:ascii="Times New Roman" w:eastAsia="MS Mincho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2. При проведении конференции 1 представитель избирается:</w:t>
      </w:r>
    </w:p>
    <w:p w:rsidR="00E30C0D" w:rsidRPr="00BD0C62" w:rsidRDefault="00E30C0D" w:rsidP="00E30C0D">
      <w:pPr>
        <w:pStyle w:val="a9"/>
        <w:ind w:firstLine="540"/>
        <w:jc w:val="both"/>
        <w:rPr>
          <w:rFonts w:ascii="Times New Roman" w:eastAsia="MS Mincho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от 10 человек – при численности населения менее 1000 человек;</w:t>
      </w:r>
    </w:p>
    <w:p w:rsidR="00E30C0D" w:rsidRPr="00BD0C62" w:rsidRDefault="00E30C0D" w:rsidP="00E30C0D">
      <w:pPr>
        <w:pStyle w:val="a9"/>
        <w:ind w:firstLine="540"/>
        <w:jc w:val="both"/>
        <w:rPr>
          <w:rFonts w:ascii="Times New Roman" w:eastAsia="MS Mincho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от 20 человек – при численности населения от 1000 до 3000 человек;</w:t>
      </w:r>
    </w:p>
    <w:p w:rsidR="00E30C0D" w:rsidRPr="00BD0C62" w:rsidRDefault="00E30C0D" w:rsidP="00E30C0D">
      <w:pPr>
        <w:pStyle w:val="a9"/>
        <w:ind w:firstLine="540"/>
        <w:jc w:val="both"/>
        <w:rPr>
          <w:rFonts w:ascii="Times New Roman" w:eastAsia="MS Mincho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от 30 человек – при численности населения от 3000 до 5000 человек;</w:t>
      </w:r>
    </w:p>
    <w:p w:rsidR="00E30C0D" w:rsidRPr="00BD0C62" w:rsidRDefault="00E30C0D" w:rsidP="00E30C0D">
      <w:pPr>
        <w:pStyle w:val="a9"/>
        <w:ind w:firstLine="540"/>
        <w:jc w:val="both"/>
        <w:rPr>
          <w:rFonts w:ascii="Times New Roman" w:eastAsia="MS Mincho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от 50 человек – при численности населения свыше 5000 человек.</w:t>
      </w:r>
    </w:p>
    <w:p w:rsidR="00E30C0D" w:rsidRPr="00BD0C62" w:rsidRDefault="00E30C0D" w:rsidP="00E30C0D">
      <w:pPr>
        <w:pStyle w:val="2"/>
        <w:spacing w:before="240" w:after="120"/>
        <w:ind w:firstLine="540"/>
        <w:jc w:val="both"/>
        <w:rPr>
          <w:bCs w:val="0"/>
          <w:color w:val="000000" w:themeColor="text1"/>
          <w:sz w:val="22"/>
          <w:szCs w:val="22"/>
        </w:rPr>
      </w:pPr>
      <w:r w:rsidRPr="00BD0C62">
        <w:rPr>
          <w:color w:val="000000" w:themeColor="text1"/>
          <w:sz w:val="22"/>
          <w:szCs w:val="22"/>
        </w:rPr>
        <w:t xml:space="preserve">Статья 14. </w:t>
      </w:r>
      <w:r w:rsidRPr="00BD0C62">
        <w:rPr>
          <w:bCs w:val="0"/>
          <w:color w:val="000000" w:themeColor="text1"/>
          <w:sz w:val="22"/>
          <w:szCs w:val="22"/>
        </w:rPr>
        <w:t xml:space="preserve">Взаимоотношения органов </w:t>
      </w:r>
      <w:r w:rsidRPr="00BD0C62">
        <w:rPr>
          <w:rFonts w:eastAsia="MS Mincho"/>
          <w:bCs w:val="0"/>
          <w:color w:val="000000" w:themeColor="text1"/>
          <w:sz w:val="22"/>
          <w:szCs w:val="22"/>
        </w:rPr>
        <w:t>территориального общественного самоуправления</w:t>
      </w:r>
      <w:r w:rsidRPr="00BD0C62">
        <w:rPr>
          <w:bCs w:val="0"/>
          <w:color w:val="000000" w:themeColor="text1"/>
          <w:sz w:val="22"/>
          <w:szCs w:val="22"/>
        </w:rPr>
        <w:t xml:space="preserve"> с органами местного самоуправления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1. Органы территориального общественного самоуправления</w:t>
      </w:r>
      <w:r w:rsidRPr="00BD0C6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в соответствии с уставом ТОС </w:t>
      </w: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вправе осуществлять взаимодействие с органами местного самоуправления муниципального образования, депутатами, избранными на соответствующей территории и должностными лицами местного самоуправления в целях решения вопросов местного значения.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2. Отношения органов территориального общественного самоуправления с органами местного самоуправления строятся на основе договоров и соглашений.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 </w:t>
      </w:r>
      <w:proofErr w:type="gramStart"/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На основании двустороннего договора между исполнительно-распорядительным органом муниципального образования и органом территориального общественного самоуправления, которым соответствующие полномочия предоставлены уставом территориального общественного самоуправления, </w:t>
      </w:r>
      <w:r w:rsidRPr="00BD0C62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территориальному общественному самоуправлению</w:t>
      </w: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могут быть переданы отдельные полномочия исполнительного органа местного самоуправления муниципального образования с использованием средств местного бюджета.</w:t>
      </w:r>
      <w:proofErr w:type="gramEnd"/>
    </w:p>
    <w:p w:rsidR="00E30C0D" w:rsidRPr="00BD0C62" w:rsidRDefault="00E30C0D" w:rsidP="00E30C0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BD0C62">
        <w:rPr>
          <w:color w:val="000000" w:themeColor="text1"/>
        </w:rPr>
        <w:t>Средства на реализацию данных полномочий предусматриваются в бюджете муниципального образования. Порядок выделения необходимых средств из местного бюджета определяются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E30C0D" w:rsidRPr="00BD0C62" w:rsidRDefault="00E30C0D" w:rsidP="00E30C0D">
      <w:pPr>
        <w:pStyle w:val="a7"/>
        <w:spacing w:before="240" w:after="120"/>
        <w:jc w:val="center"/>
        <w:rPr>
          <w:b/>
          <w:color w:val="000000" w:themeColor="text1"/>
          <w:sz w:val="22"/>
          <w:szCs w:val="22"/>
        </w:rPr>
      </w:pPr>
      <w:r w:rsidRPr="00BD0C62">
        <w:rPr>
          <w:b/>
          <w:color w:val="000000" w:themeColor="text1"/>
          <w:sz w:val="22"/>
          <w:szCs w:val="22"/>
        </w:rPr>
        <w:t xml:space="preserve">Глава 4. </w:t>
      </w:r>
      <w:r w:rsidRPr="00BD0C62">
        <w:rPr>
          <w:b/>
          <w:bCs/>
          <w:color w:val="000000" w:themeColor="text1"/>
          <w:sz w:val="22"/>
          <w:szCs w:val="22"/>
        </w:rPr>
        <w:t xml:space="preserve">Гарантии деятельности территориального общественного самоуправления, </w:t>
      </w:r>
      <w:proofErr w:type="gramStart"/>
      <w:r w:rsidRPr="00BD0C62">
        <w:rPr>
          <w:b/>
          <w:bCs/>
          <w:color w:val="000000" w:themeColor="text1"/>
          <w:sz w:val="22"/>
          <w:szCs w:val="22"/>
        </w:rPr>
        <w:t>контроль за</w:t>
      </w:r>
      <w:proofErr w:type="gramEnd"/>
      <w:r w:rsidRPr="00BD0C62">
        <w:rPr>
          <w:b/>
          <w:bCs/>
          <w:color w:val="000000" w:themeColor="text1"/>
          <w:sz w:val="22"/>
          <w:szCs w:val="22"/>
        </w:rPr>
        <w:t xml:space="preserve"> деятельностью территориального общественного самоуправления</w:t>
      </w:r>
    </w:p>
    <w:p w:rsidR="00E30C0D" w:rsidRPr="00BD0C62" w:rsidRDefault="00E30C0D" w:rsidP="00E30C0D">
      <w:pPr>
        <w:pStyle w:val="a7"/>
        <w:spacing w:before="240" w:after="120"/>
        <w:jc w:val="both"/>
        <w:rPr>
          <w:b/>
          <w:bCs/>
          <w:color w:val="000000" w:themeColor="text1"/>
          <w:sz w:val="22"/>
          <w:szCs w:val="22"/>
        </w:rPr>
      </w:pPr>
      <w:r w:rsidRPr="00BD0C62">
        <w:rPr>
          <w:b/>
          <w:color w:val="000000" w:themeColor="text1"/>
          <w:sz w:val="22"/>
          <w:szCs w:val="22"/>
        </w:rPr>
        <w:t xml:space="preserve">Статья 15. </w:t>
      </w:r>
      <w:r w:rsidRPr="00BD0C62">
        <w:rPr>
          <w:b/>
          <w:bCs/>
          <w:color w:val="000000" w:themeColor="text1"/>
          <w:sz w:val="22"/>
          <w:szCs w:val="22"/>
        </w:rPr>
        <w:t>Гарантии деятельности территориального общественного самоуправления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1. Органы местного самоуправления муниципального образования предоставляют органам </w:t>
      </w:r>
      <w:r w:rsidRPr="00BD0C6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территориального общественного самоуправления информацию, необходимую для эффективного осуществления </w:t>
      </w:r>
      <w:proofErr w:type="gramStart"/>
      <w:r w:rsidRPr="00BD0C6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последними</w:t>
      </w:r>
      <w:proofErr w:type="gramEnd"/>
      <w:r w:rsidRPr="00BD0C6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своей деятельности.</w:t>
      </w:r>
    </w:p>
    <w:p w:rsidR="00E30C0D" w:rsidRPr="00BD0C62" w:rsidRDefault="00E30C0D" w:rsidP="00E30C0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 Органы местного самоуправления муниципального образования содействуют становлению и развитию </w:t>
      </w:r>
      <w:r w:rsidRPr="00BD0C6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территориального общественного самоуправления в соответствии с действующим законодательством.</w:t>
      </w:r>
    </w:p>
    <w:p w:rsidR="00E30C0D" w:rsidRPr="00BD0C62" w:rsidRDefault="00E30C0D" w:rsidP="00E30C0D">
      <w:pPr>
        <w:pStyle w:val="a7"/>
        <w:spacing w:before="240" w:after="120"/>
        <w:jc w:val="both"/>
        <w:rPr>
          <w:b/>
          <w:bCs/>
          <w:color w:val="000000" w:themeColor="text1"/>
          <w:sz w:val="22"/>
          <w:szCs w:val="22"/>
        </w:rPr>
      </w:pPr>
      <w:r w:rsidRPr="00BD0C62">
        <w:rPr>
          <w:b/>
          <w:color w:val="000000" w:themeColor="text1"/>
          <w:sz w:val="22"/>
          <w:szCs w:val="22"/>
        </w:rPr>
        <w:t xml:space="preserve">Статья 16. </w:t>
      </w:r>
      <w:proofErr w:type="gramStart"/>
      <w:r w:rsidRPr="00BD0C62">
        <w:rPr>
          <w:b/>
          <w:bCs/>
          <w:color w:val="000000" w:themeColor="text1"/>
          <w:sz w:val="22"/>
          <w:szCs w:val="22"/>
        </w:rPr>
        <w:t>Контроль за</w:t>
      </w:r>
      <w:proofErr w:type="gramEnd"/>
      <w:r w:rsidRPr="00BD0C62">
        <w:rPr>
          <w:b/>
          <w:bCs/>
          <w:color w:val="000000" w:themeColor="text1"/>
          <w:sz w:val="22"/>
          <w:szCs w:val="22"/>
        </w:rPr>
        <w:t xml:space="preserve"> деятельностью </w:t>
      </w:r>
      <w:r w:rsidRPr="00BD0C62">
        <w:rPr>
          <w:rFonts w:eastAsia="MS Mincho"/>
          <w:b/>
          <w:bCs/>
          <w:color w:val="000000" w:themeColor="text1"/>
          <w:sz w:val="22"/>
          <w:szCs w:val="22"/>
        </w:rPr>
        <w:t xml:space="preserve">территориального общественного </w:t>
      </w:r>
      <w:r w:rsidRPr="00BD0C62">
        <w:rPr>
          <w:b/>
          <w:color w:val="000000" w:themeColor="text1"/>
          <w:sz w:val="22"/>
          <w:szCs w:val="22"/>
        </w:rPr>
        <w:t>самоуправления</w:t>
      </w:r>
    </w:p>
    <w:p w:rsidR="00E30C0D" w:rsidRPr="00BD0C62" w:rsidRDefault="00E30C0D" w:rsidP="00E30C0D">
      <w:pPr>
        <w:pStyle w:val="ConsNormal"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Органы местного самоуправления муниципального образования вправе </w:t>
      </w:r>
      <w:proofErr w:type="gramStart"/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>устанавливать условия</w:t>
      </w:r>
      <w:proofErr w:type="gramEnd"/>
      <w:r w:rsidRPr="00BD0C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порядок осуществления контроля за реализацией органами территориального общественного самоуправления переданных им  органами местного самоуправления полномочий, осуществлять контроль за их исполнением, а также за расходованием материальных и финансовых средств, переданных для реализации данных полномочий.</w:t>
      </w: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C0D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E73" w:rsidRDefault="006F7E73" w:rsidP="00E30C0D">
      <w:pPr>
        <w:tabs>
          <w:tab w:val="left" w:pos="720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30C0D" w:rsidRPr="003F637B" w:rsidRDefault="00E30C0D" w:rsidP="00E30C0D">
      <w:pPr>
        <w:tabs>
          <w:tab w:val="left" w:pos="720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637B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№ 2</w:t>
      </w:r>
      <w:r w:rsidRPr="003F637B">
        <w:rPr>
          <w:rFonts w:ascii="Times New Roman" w:hAnsi="Times New Roman"/>
          <w:sz w:val="24"/>
          <w:szCs w:val="24"/>
        </w:rPr>
        <w:t xml:space="preserve"> </w:t>
      </w:r>
    </w:p>
    <w:p w:rsidR="00E30C0D" w:rsidRPr="003F637B" w:rsidRDefault="00E30C0D" w:rsidP="00E30C0D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  <w:r w:rsidRPr="003F637B">
        <w:rPr>
          <w:rFonts w:ascii="Times New Roman" w:hAnsi="Times New Roman"/>
          <w:sz w:val="24"/>
          <w:szCs w:val="24"/>
        </w:rPr>
        <w:t xml:space="preserve">к решению </w:t>
      </w:r>
      <w:r>
        <w:rPr>
          <w:rFonts w:ascii="Times New Roman" w:hAnsi="Times New Roman"/>
          <w:sz w:val="24"/>
          <w:szCs w:val="24"/>
        </w:rPr>
        <w:t xml:space="preserve">Гущинского </w:t>
      </w:r>
      <w:proofErr w:type="gramStart"/>
      <w:r w:rsidRPr="003F637B">
        <w:rPr>
          <w:rFonts w:ascii="Times New Roman" w:hAnsi="Times New Roman"/>
          <w:sz w:val="24"/>
          <w:szCs w:val="24"/>
        </w:rPr>
        <w:t>сельского</w:t>
      </w:r>
      <w:proofErr w:type="gramEnd"/>
      <w:r w:rsidRPr="003F637B">
        <w:rPr>
          <w:rFonts w:ascii="Times New Roman" w:hAnsi="Times New Roman"/>
          <w:sz w:val="24"/>
          <w:szCs w:val="24"/>
        </w:rPr>
        <w:t xml:space="preserve"> </w:t>
      </w:r>
    </w:p>
    <w:p w:rsidR="00E30C0D" w:rsidRPr="003F637B" w:rsidRDefault="00E30C0D" w:rsidP="00E30C0D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  <w:r w:rsidRPr="003F637B">
        <w:rPr>
          <w:rFonts w:ascii="Times New Roman" w:hAnsi="Times New Roman"/>
          <w:sz w:val="24"/>
          <w:szCs w:val="24"/>
        </w:rPr>
        <w:t>Совета народных депутатов</w:t>
      </w:r>
    </w:p>
    <w:p w:rsidR="00E30C0D" w:rsidRPr="003F637B" w:rsidRDefault="00E30C0D" w:rsidP="00E30C0D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07.02.2017г № 73</w:t>
      </w:r>
    </w:p>
    <w:p w:rsidR="00E30C0D" w:rsidRDefault="00E30C0D" w:rsidP="00E30C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E30C0D" w:rsidRDefault="00E30C0D" w:rsidP="00E30C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1A4E">
        <w:rPr>
          <w:rFonts w:ascii="Times New Roman" w:hAnsi="Times New Roman"/>
          <w:b/>
          <w:sz w:val="24"/>
          <w:szCs w:val="24"/>
        </w:rPr>
        <w:t xml:space="preserve">о порядке регистрации уставов территориального общественного самоуправления в </w:t>
      </w:r>
      <w:proofErr w:type="spellStart"/>
      <w:r>
        <w:rPr>
          <w:rFonts w:ascii="Times New Roman" w:hAnsi="Times New Roman"/>
          <w:b/>
          <w:sz w:val="24"/>
          <w:szCs w:val="24"/>
        </w:rPr>
        <w:t>Гущинском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сельском поселении</w:t>
      </w:r>
    </w:p>
    <w:p w:rsidR="00E30C0D" w:rsidRPr="00891A4E" w:rsidRDefault="00E30C0D" w:rsidP="00E30C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 xml:space="preserve">Настоящее Положение устанавливает порядок регистрации уставов территориального общественного самоуправления </w:t>
      </w:r>
      <w:r w:rsidRPr="003F637B">
        <w:rPr>
          <w:rFonts w:ascii="Times New Roman" w:hAnsi="Times New Roman"/>
          <w:color w:val="FF0000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Гущинском</w:t>
      </w:r>
      <w:proofErr w:type="spellEnd"/>
      <w:r w:rsidRPr="003F637B">
        <w:rPr>
          <w:rFonts w:ascii="Times New Roman" w:hAnsi="Times New Roman"/>
          <w:color w:val="FF0000"/>
          <w:sz w:val="24"/>
          <w:szCs w:val="24"/>
        </w:rPr>
        <w:t xml:space="preserve"> сельском поселении</w:t>
      </w:r>
      <w:r w:rsidRPr="00891A4E">
        <w:rPr>
          <w:rFonts w:ascii="Times New Roman" w:hAnsi="Times New Roman"/>
          <w:sz w:val="24"/>
          <w:szCs w:val="24"/>
        </w:rPr>
        <w:t>, изменений и дополнений в уставы территориального общественного самоуправления (далее по тексту - уставы ТОС), а также порядок ведения реестра, содержащего сведения и документы о создании территориального общественного самоуправления (далее по тексту - ТОС) и прекращении осуществления ТОС.</w:t>
      </w:r>
    </w:p>
    <w:p w:rsidR="00E30C0D" w:rsidRPr="00891A4E" w:rsidRDefault="00E30C0D" w:rsidP="00E30C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0C0D" w:rsidRPr="00891A4E" w:rsidRDefault="00E30C0D" w:rsidP="00E30C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Статья 1. Орган, уполномоченный осуществлять регистрацию устава ТОС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Регистрацию устава ТОС осуществляет администраци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color w:val="FF0000"/>
          <w:sz w:val="24"/>
          <w:szCs w:val="24"/>
        </w:rPr>
        <w:t>Гущинского</w:t>
      </w:r>
      <w:r w:rsidRPr="00103F9F">
        <w:rPr>
          <w:rFonts w:ascii="Times New Roman" w:hAnsi="Times New Roman"/>
          <w:color w:val="FF0000"/>
          <w:sz w:val="24"/>
          <w:szCs w:val="24"/>
        </w:rPr>
        <w:t xml:space="preserve"> сельского поселения</w:t>
      </w:r>
      <w:r w:rsidRPr="00891A4E">
        <w:rPr>
          <w:rFonts w:ascii="Times New Roman" w:hAnsi="Times New Roman"/>
          <w:sz w:val="24"/>
          <w:szCs w:val="24"/>
        </w:rPr>
        <w:t xml:space="preserve"> (далее по тексту - Регистрирующий орган).</w:t>
      </w:r>
    </w:p>
    <w:p w:rsidR="00E30C0D" w:rsidRPr="00891A4E" w:rsidRDefault="00E30C0D" w:rsidP="00E30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0C0D" w:rsidRPr="00891A4E" w:rsidRDefault="00E30C0D" w:rsidP="00E30C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Статья 2. Сроки регистрации</w:t>
      </w:r>
    </w:p>
    <w:p w:rsidR="00E30C0D" w:rsidRPr="003F637B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 xml:space="preserve">Регистрация устава ТОС осуществляется в срок, </w:t>
      </w:r>
      <w:r w:rsidRPr="003F637B">
        <w:rPr>
          <w:rFonts w:ascii="Times New Roman" w:hAnsi="Times New Roman"/>
          <w:color w:val="FF0000"/>
          <w:sz w:val="24"/>
          <w:szCs w:val="24"/>
        </w:rPr>
        <w:t xml:space="preserve">установленный Советом народных депутатов </w:t>
      </w:r>
      <w:r>
        <w:rPr>
          <w:rFonts w:ascii="Times New Roman" w:hAnsi="Times New Roman"/>
          <w:color w:val="FF0000"/>
          <w:sz w:val="24"/>
          <w:szCs w:val="24"/>
        </w:rPr>
        <w:t xml:space="preserve">Гущинского </w:t>
      </w:r>
      <w:r w:rsidRPr="003F637B">
        <w:rPr>
          <w:rFonts w:ascii="Times New Roman" w:hAnsi="Times New Roman"/>
          <w:color w:val="FF0000"/>
          <w:sz w:val="24"/>
          <w:szCs w:val="24"/>
        </w:rPr>
        <w:t xml:space="preserve"> сельского поселения (далее по тексту сельский Совет). </w:t>
      </w:r>
    </w:p>
    <w:p w:rsidR="00E30C0D" w:rsidRPr="003F637B" w:rsidRDefault="00E30C0D" w:rsidP="00E30C0D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E30C0D" w:rsidRPr="00891A4E" w:rsidRDefault="00E30C0D" w:rsidP="00E30C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Статья 3. Документы, представляемые для регистрации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Для регистрации устава ТОС в течение 7 дней со дня проведения учредительного собрания или конференции в Регистрирующий орган представляются следующие документы: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- заявление о регистрации устава ТОС с приложением описи представляемых документов;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- устав ТОС;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- выписка из протокола учредительного собрания или конференции, содержащая решение о создании ТОС, принятии устава ТОС, избрании органов ТОС (последнее в случае принятия такого решения) и назначении лица, уполномоченного совершать действия, связанные с регистрацией устава ТОС;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- список участников учредительного собрания или конференции.</w:t>
      </w:r>
    </w:p>
    <w:p w:rsidR="00E30C0D" w:rsidRDefault="00E30C0D" w:rsidP="00E30C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0C0D" w:rsidRPr="00891A4E" w:rsidRDefault="00E30C0D" w:rsidP="00E30C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Статья 4. Требования к оформлению документов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1. Заявление о регистрации устава ТОС с приложением описи представляемых документов должно быть подписано лицом, уполномоченным совершать действия, связанные с регистрацией устава ТОС, и представлено в 2 экземплярах.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2. Устав ТОС представляется в 2 экземплярах в пронумерованном и прошнурованном виде, заверенный подписью лица, уполномоченного совершать действия, связанные с регистрацией устава ТОС.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891A4E">
        <w:rPr>
          <w:rFonts w:ascii="Times New Roman" w:hAnsi="Times New Roman"/>
          <w:sz w:val="24"/>
          <w:szCs w:val="24"/>
        </w:rPr>
        <w:t>Выписка из протокола учредительного собрания или конференции, содержащая решение о создании ТОС, принятии устава ТОС, избрании органов ТОС (в случае принятия последнего) и назначении лица, уполномоченного совершать действия, связанные с регистрацией устава ТОС, представляется в 1 экземпляре в пронумерованном и прошнурованном виде, заверенная подписью лица, уполномоченного совершать действия, связанные с регистрацией устава ТОС.</w:t>
      </w:r>
      <w:proofErr w:type="gramEnd"/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К выписке из протокола учредительного собрания или конференции может быть приложена их стенограмма.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lastRenderedPageBreak/>
        <w:t>4. Список участников учредительного собрания или конференции представляется в 1 экземпляре в пронумерованном и прошнурованном виде, заверенный подписью лица, уполномоченного совершать действия, связанные с регистрацией устава ТОС.</w:t>
      </w:r>
    </w:p>
    <w:p w:rsidR="00E30C0D" w:rsidRPr="00891A4E" w:rsidRDefault="00E30C0D" w:rsidP="00E30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0C0D" w:rsidRPr="00891A4E" w:rsidRDefault="00E30C0D" w:rsidP="00E30C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Статья 5. Порядок представления документов для регистрации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1. Документы для регистрации устава ТОС представляются в Регистрирующий орган непосредственно лицом, уполномоченным совершать действия, связанные с регистрацией устава ТОС.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2. Датой представления документов для регистрации устава ТОС является день их получения Регистрирующим органом.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3. На втором экземпляре заявления лица, уполномоченного совершать действия, связанные с регистрацией устава ТОС, ставится отметка о получении документов для регистрации устава ТОС с указанием даты их получения.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4. Регистрирующий орган не вправе требовать представления других документов или сведений для регистрации устава ТОС, за исключением установленных настоящим Положением.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5. Регистрирующий орган обеспечивает учет и хранение всех документов, представленных для регистрации устава ТОС.</w:t>
      </w:r>
    </w:p>
    <w:p w:rsidR="00E30C0D" w:rsidRPr="00891A4E" w:rsidRDefault="00E30C0D" w:rsidP="00E30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0C0D" w:rsidRPr="00891A4E" w:rsidRDefault="00E30C0D" w:rsidP="00E30C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Статья 6. Подготовка документов к регистрации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1. Для принятия решения о регистрации устава ТОС Регистрирующий орган осуществляет проверку представленных документов и материалов на предмет:</w:t>
      </w:r>
    </w:p>
    <w:p w:rsidR="00E30C0D" w:rsidRPr="003F637B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 xml:space="preserve">- соответствия федеральному законодательству, законам Брянской области, Уставу Брянской области, Положению о территориальном общественном самоуправлении в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Гущинском</w:t>
      </w:r>
      <w:proofErr w:type="spellEnd"/>
      <w:r w:rsidRPr="003F637B">
        <w:rPr>
          <w:rFonts w:ascii="Times New Roman" w:hAnsi="Times New Roman"/>
          <w:color w:val="FF0000"/>
          <w:sz w:val="24"/>
          <w:szCs w:val="24"/>
        </w:rPr>
        <w:t xml:space="preserve"> сельском поселении</w:t>
      </w:r>
      <w:r w:rsidRPr="00891A4E">
        <w:rPr>
          <w:rFonts w:ascii="Times New Roman" w:hAnsi="Times New Roman"/>
          <w:sz w:val="24"/>
          <w:szCs w:val="24"/>
        </w:rPr>
        <w:t xml:space="preserve"> (далее по тексту - Положение о ТОС), настоящему Положению и иным нормативным правовым актам органов местного самоуправления </w:t>
      </w:r>
      <w:r>
        <w:rPr>
          <w:rFonts w:ascii="Times New Roman" w:hAnsi="Times New Roman"/>
          <w:color w:val="FF0000"/>
          <w:sz w:val="24"/>
          <w:szCs w:val="24"/>
        </w:rPr>
        <w:t>Гущинского</w:t>
      </w:r>
      <w:r w:rsidRPr="003F637B">
        <w:rPr>
          <w:rFonts w:ascii="Times New Roman" w:hAnsi="Times New Roman"/>
          <w:color w:val="FF0000"/>
          <w:sz w:val="24"/>
          <w:szCs w:val="24"/>
        </w:rPr>
        <w:t xml:space="preserve"> сельского поселения;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- наличия полного перечня требуемых по настоящему Положению документов для регистрации устава ТОС;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- соблюдения правильности оформления устава ТОС и других документов;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- достоверности информации, содержащейся в представленных на регистрацию уставе ТОС и других документах;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- отсутствия в реестре ТОС зарегистрированного устава ТОС с тем же наименованием или осуществления деятельности ТОС, уже действующего на соответствующей территории.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2. Регистрирующий орган при рассмотрении учредительных документов и других материалов, представленных для регистрации устава ТОС, имеет право: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- получать справки и разъяснения лица, уполномоченного совершать действия, связанные с регистрацией устава ТОС, и других заинтересованных лиц и организаций по вопросам, связанным с регистрацией устава ТОС;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- направлять запросы в государственные и муниципальные органы, связанные с осуществлением регистрации устава ТОС;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- получать заключения специалистов по вопросам, возникающим в связи с регистрацией устава ТОС;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- осуществлять иные действия в соответствии с требованиями настоящего Положения.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3. Редактирование находящихся на рассмотрении в Регистрирующем органе устава ТОС и других документов не допускается.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 xml:space="preserve">Регистрирующий орган вправе указать на имеющиеся в представленных документах технические ошибки, которые в течение трех дней со дня представления документов должны быть исправлены лицом, уполномоченным совершать действия, связанные с регистрацией устава ТОС. При этом к техническим ошибкам могут </w:t>
      </w:r>
      <w:r w:rsidRPr="00891A4E">
        <w:rPr>
          <w:rFonts w:ascii="Times New Roman" w:hAnsi="Times New Roman"/>
          <w:sz w:val="24"/>
          <w:szCs w:val="24"/>
        </w:rPr>
        <w:lastRenderedPageBreak/>
        <w:t>относиться орфографические, оформительские ошибки и упущения, не влияющие на смысл текста документа и правильность его оформления.</w:t>
      </w:r>
    </w:p>
    <w:p w:rsidR="00E30C0D" w:rsidRDefault="00E30C0D" w:rsidP="00E30C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0C0D" w:rsidRPr="00891A4E" w:rsidRDefault="00E30C0D" w:rsidP="00E30C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Статья 7. Порядок принятия решения о регистрации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1. Регистрирующий орган обязан не позднее 20 дней со дня подачи заявления о регистрации устава ТОС рассмотреть его и подготовить заключение на предмет соответствия устава ТОС действующему законодательству и нормативным правовым актам органов местного самоуправления муниципального образования Брянской области.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 xml:space="preserve">В случае если по результатам рассмотрения у Регистрирующего органа не возникло замечаний, являющихся основанием для отказа в регистрации устава ТОС, необходимые документы направляются в </w:t>
      </w:r>
      <w:r w:rsidRPr="00DC7F3C">
        <w:rPr>
          <w:rFonts w:ascii="Times New Roman" w:hAnsi="Times New Roman"/>
          <w:color w:val="FF0000"/>
          <w:sz w:val="24"/>
          <w:szCs w:val="24"/>
        </w:rPr>
        <w:t>сельский Совет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1A4E">
        <w:rPr>
          <w:rFonts w:ascii="Times New Roman" w:hAnsi="Times New Roman"/>
          <w:sz w:val="24"/>
          <w:szCs w:val="24"/>
        </w:rPr>
        <w:t>для принятия решения об установлении границ соответствующего ТОС в порядке, установленном Положением о ТОС.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 xml:space="preserve">2. При получении в установленном порядке копии решения </w:t>
      </w:r>
      <w:r w:rsidRPr="003F637B">
        <w:rPr>
          <w:rFonts w:ascii="Times New Roman" w:hAnsi="Times New Roman"/>
          <w:color w:val="FF0000"/>
          <w:sz w:val="24"/>
          <w:szCs w:val="24"/>
        </w:rPr>
        <w:t>сельского Совета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1A4E">
        <w:rPr>
          <w:rFonts w:ascii="Times New Roman" w:hAnsi="Times New Roman"/>
          <w:sz w:val="24"/>
          <w:szCs w:val="24"/>
        </w:rPr>
        <w:t xml:space="preserve">об установлении границ соответствующего ТОС Регистрирующий орган в течение 5 дней подготавливает проект постановления администрации </w:t>
      </w:r>
      <w:r>
        <w:rPr>
          <w:rFonts w:ascii="Times New Roman" w:hAnsi="Times New Roman"/>
          <w:color w:val="FF0000"/>
          <w:sz w:val="24"/>
          <w:szCs w:val="24"/>
        </w:rPr>
        <w:t>Гущинского</w:t>
      </w:r>
      <w:r w:rsidRPr="003F637B">
        <w:rPr>
          <w:rFonts w:ascii="Times New Roman" w:hAnsi="Times New Roman"/>
          <w:color w:val="FF0000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color w:val="FF0000"/>
          <w:sz w:val="24"/>
          <w:szCs w:val="24"/>
        </w:rPr>
        <w:t xml:space="preserve"> (далее по тексту - администрация)</w:t>
      </w:r>
      <w:r w:rsidRPr="00891A4E">
        <w:rPr>
          <w:rFonts w:ascii="Times New Roman" w:hAnsi="Times New Roman"/>
          <w:sz w:val="24"/>
          <w:szCs w:val="24"/>
        </w:rPr>
        <w:t xml:space="preserve"> о регистрации устава ТОС.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 xml:space="preserve">Соответствующее постановление администрации издается на основании заключения Регистрирующего органа и решения </w:t>
      </w:r>
      <w:r w:rsidRPr="003F637B">
        <w:rPr>
          <w:rFonts w:ascii="Times New Roman" w:hAnsi="Times New Roman"/>
          <w:color w:val="FF0000"/>
          <w:sz w:val="24"/>
          <w:szCs w:val="24"/>
        </w:rPr>
        <w:t>сельского Совета</w:t>
      </w:r>
      <w:r w:rsidRPr="00891A4E">
        <w:rPr>
          <w:rFonts w:ascii="Times New Roman" w:hAnsi="Times New Roman"/>
          <w:sz w:val="24"/>
          <w:szCs w:val="24"/>
        </w:rPr>
        <w:t xml:space="preserve"> об установлении границ территории, на которой осуществляется ТОС, не позднее </w:t>
      </w:r>
      <w:r>
        <w:rPr>
          <w:rFonts w:ascii="Times New Roman" w:hAnsi="Times New Roman"/>
          <w:sz w:val="24"/>
          <w:szCs w:val="24"/>
        </w:rPr>
        <w:t>30</w:t>
      </w:r>
      <w:r w:rsidRPr="00891A4E">
        <w:rPr>
          <w:rFonts w:ascii="Times New Roman" w:hAnsi="Times New Roman"/>
          <w:sz w:val="24"/>
          <w:szCs w:val="24"/>
        </w:rPr>
        <w:t xml:space="preserve"> дней со дня представления заявителем в Регистрирующий орган необходимых документов для регистрации устава ТОС. 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 xml:space="preserve">3. Постановление администрации о регистрации устава ТОС является основанием для внесения соответствующей записи в реестр ТОС. 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 xml:space="preserve">ТОС считается учрежденным с момента регистрации устава ТОС (издания соответствующего постановления), ТОС с правом юридического лица - с момента государственной регистрации. 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При создании ТОС с правом юридического лица в Регистрирующий орган представляются сведения о государственной регистрации не позднее 7 дней с момента государственной регистрации для внесения соответствующей записи в реестр ТОС.</w:t>
      </w:r>
    </w:p>
    <w:p w:rsidR="00E30C0D" w:rsidRPr="00891A4E" w:rsidRDefault="00E30C0D" w:rsidP="00E30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 xml:space="preserve">Регистрирующий орган не позднее 5 дней с момента регистрации устава ТОС извещает об этом лицо, уполномоченное совершать действия, связанные с регистрацией устава ТОС, и вручает ему экземпляр устава ТОС с отметкой о его регистрации и выписку из реестра ТОС о регистрации устава ТОС, являющуюся документом, подтверждающим факт регистрации ТОС. </w:t>
      </w:r>
    </w:p>
    <w:p w:rsidR="00E30C0D" w:rsidRDefault="00E30C0D" w:rsidP="00E30C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0C0D" w:rsidRPr="00891A4E" w:rsidRDefault="00E30C0D" w:rsidP="00E30C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Статья 8. Регистрация изменений и дополнений в уставы ТОС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1. Изменения и дополнения в устав ТОС подлежат регистрации в порядке, установленном для регистрации устава ТОС.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2. Для регистрации изменений и дополнений, вносимых в устав ТОС, в Регистрирующий орган представляются: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- письменное заявление лица, уполномоченного совершать действия, связанные с регистрацией изменений и дополнений в устав ТОС, в 2 экземплярах;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- текст изменений и дополнений, вносимых в устав ТОС, в пронумерованном и прошнурованном виде, заверенный подписью лица, уполномоченного совершать действия, связанные с регистрацией изменений и дополнений в устав ТОС, в 2 экземплярах;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- выписку из протокола решения собрания или конференции о внесении изменений и дополнений в устав ТОС в пронумерованном и прошнурованном виде, заверенную подписью лица, уполномоченного совершать действия, связанные с регистрацией изменений и дополнений в устав ТОС, в 1 экземпляре;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lastRenderedPageBreak/>
        <w:t>- документ о назначении лица, уполномоченного совершать действия, связанные с регистрацией изменений и дополнений в устав ТОС, в 1 экземпляре.</w:t>
      </w:r>
    </w:p>
    <w:p w:rsidR="00E30C0D" w:rsidRPr="00891A4E" w:rsidRDefault="00E30C0D" w:rsidP="00E30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0C0D" w:rsidRPr="00891A4E" w:rsidRDefault="00E30C0D" w:rsidP="00E30C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Статья 9. Отказ в регистрации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1. В регистрации устава ТОС может быть отказано по следующим основаниям: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1A4E">
        <w:rPr>
          <w:rFonts w:ascii="Times New Roman" w:hAnsi="Times New Roman"/>
          <w:sz w:val="24"/>
          <w:szCs w:val="24"/>
        </w:rPr>
        <w:t xml:space="preserve">- если устав ТОС и другие документы противоречат федеральному законодательству, законам Брянской области, Уставу Брянской области, Положению о ТОС, настоящему Положению и иным нормативным правовым актам органов местного самоуправления </w:t>
      </w:r>
      <w:r>
        <w:rPr>
          <w:rFonts w:ascii="Times New Roman" w:hAnsi="Times New Roman"/>
          <w:color w:val="FF0000"/>
          <w:sz w:val="24"/>
          <w:szCs w:val="24"/>
        </w:rPr>
        <w:t>Гущинского</w:t>
      </w:r>
      <w:r w:rsidRPr="002E7AB8">
        <w:rPr>
          <w:rFonts w:ascii="Times New Roman" w:hAnsi="Times New Roman"/>
          <w:color w:val="FF0000"/>
          <w:sz w:val="24"/>
          <w:szCs w:val="24"/>
        </w:rPr>
        <w:t xml:space="preserve"> сельского поселения</w:t>
      </w:r>
      <w:r w:rsidRPr="00891A4E">
        <w:rPr>
          <w:rFonts w:ascii="Times New Roman" w:hAnsi="Times New Roman"/>
          <w:sz w:val="24"/>
          <w:szCs w:val="24"/>
        </w:rPr>
        <w:t>;</w:t>
      </w:r>
      <w:proofErr w:type="gramEnd"/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- если представлен неполный перечень определенных настоящим Положением необходимых для регистрации устава ТОС документов либо данные документы оформлены в ненадлежащем порядке;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- если ранее был зарегистрирован устав ТОС с тем же наименованием или в пределах той же территории уже осуществляется деятельность ТОС;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- если установлено, что в представленном уставе ТОС и других документах содержится недостоверная информация.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 xml:space="preserve">2. В случае отказа в регистрации устава ТОС в течение 20 дней со дня подачи документов на регистрацию оформляется мотивированное заключение Регистрирующего органа и подготавливается соответствующий проект постановления администрации. 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 xml:space="preserve">На основании заключения в течение 5 дней издается постановление администрации об отказе в регистрации устава ТОС. 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 xml:space="preserve">В случае отказа в регистрации устава ТОС представленные на регистрацию документы возвращаются заявителю в пятидневный срок со дня издания соответствующего постановления. 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Отказ в регистрации устава ТОС не является препятствием для повторной подачи документов на его регистрацию при условии устранения оснований, повлекших отказ.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3. Рассмотрение повторного заявления о регистрации устава ТОС и вынесение по этому заявлению соответствующего решения осуществляется в порядке, предусмотренным настоящим Положением для регистрации устава ТОС.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Отказ в регистрации устава ТОС может быть обжалован в судебном порядке.</w:t>
      </w:r>
    </w:p>
    <w:p w:rsidR="00E30C0D" w:rsidRPr="00891A4E" w:rsidRDefault="00E30C0D" w:rsidP="00E30C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0C0D" w:rsidRPr="00891A4E" w:rsidRDefault="00E30C0D" w:rsidP="00E30C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Статья 10. Реестр ТОС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1. Реестр ТОС должен содержать следующие сведения: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- порядковый номер;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- регистрационный номер;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- полное и (в случае, если имеется) сокращенное наименование ТОС;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- границы территории, на которой осуществляется ТОС;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- почтовый адрес (место нахождения) орган</w:t>
      </w:r>
      <w:proofErr w:type="gramStart"/>
      <w:r w:rsidRPr="00891A4E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Pr="00891A4E">
        <w:rPr>
          <w:rFonts w:ascii="Times New Roman" w:hAnsi="Times New Roman"/>
          <w:sz w:val="24"/>
          <w:szCs w:val="24"/>
        </w:rPr>
        <w:t>ов</w:t>
      </w:r>
      <w:proofErr w:type="spellEnd"/>
      <w:r w:rsidRPr="00891A4E">
        <w:rPr>
          <w:rFonts w:ascii="Times New Roman" w:hAnsi="Times New Roman"/>
          <w:sz w:val="24"/>
          <w:szCs w:val="24"/>
        </w:rPr>
        <w:t>) ТОС (в случае отсутствия органа(</w:t>
      </w:r>
      <w:proofErr w:type="spellStart"/>
      <w:r w:rsidRPr="00891A4E">
        <w:rPr>
          <w:rFonts w:ascii="Times New Roman" w:hAnsi="Times New Roman"/>
          <w:sz w:val="24"/>
          <w:szCs w:val="24"/>
        </w:rPr>
        <w:t>ов</w:t>
      </w:r>
      <w:proofErr w:type="spellEnd"/>
      <w:r w:rsidRPr="00891A4E">
        <w:rPr>
          <w:rFonts w:ascii="Times New Roman" w:hAnsi="Times New Roman"/>
          <w:sz w:val="24"/>
          <w:szCs w:val="24"/>
        </w:rPr>
        <w:t>) ТОС - адрес иного уполномоченного лица);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- дату принятия устава ТОС, внесения в него изменений и дополнений;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- номер и дату постановления администрации о регистрации устава ТОС или о прекращении осуществления ТОС;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- дату и основания прекращения осуществления ТОС;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- номер и дату выдачи свидетельства о государственной регистрации юридического лица (в случае создания ТОС в качестве юридического лица);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- паспортные данные уполномоченного лица, имеющего право действовать без доверенности от имени ТОС.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2. К реестру ТОС прилагаются следующие документы: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- первый экземпляр устава ТОС;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 xml:space="preserve">- экземпляр выписки из протокола учредительного собрания или конференции, содержащей решение о создании ТОС, принятии устава ТОС, избрании органов ТОС </w:t>
      </w:r>
      <w:r w:rsidRPr="00891A4E">
        <w:rPr>
          <w:rFonts w:ascii="Times New Roman" w:hAnsi="Times New Roman"/>
          <w:sz w:val="24"/>
          <w:szCs w:val="24"/>
        </w:rPr>
        <w:lastRenderedPageBreak/>
        <w:t>(последнее в случае принятия такого решения) и назначении лица, уполномоченного совершать действия, связанные с регистрацией устава ТОС;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 xml:space="preserve">- копия решения </w:t>
      </w:r>
      <w:r w:rsidRPr="002E7AB8">
        <w:rPr>
          <w:rFonts w:ascii="Times New Roman" w:hAnsi="Times New Roman"/>
          <w:color w:val="FF0000"/>
          <w:sz w:val="24"/>
          <w:szCs w:val="24"/>
        </w:rPr>
        <w:t>сельского Совета</w:t>
      </w:r>
      <w:r w:rsidRPr="00891A4E">
        <w:rPr>
          <w:rFonts w:ascii="Times New Roman" w:hAnsi="Times New Roman"/>
          <w:sz w:val="24"/>
          <w:szCs w:val="24"/>
        </w:rPr>
        <w:t xml:space="preserve"> об установлении границ территории, на которой осуществляется ТОС;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- экземпляр постановления администрации о регистрации устава ТОС.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В случае регистрации ТОС с правом юридического лица к реестру ТОС прилагается также документ, свидетельствующий о его государственной регистрации.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3. Ведение и хранение реестра ТОС и прилагаемых к нему документов осуществляется Регистрирующим органом.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4. Документы и материалы о регистрации устава ТОС формируются в отдельные регистрационные дела, в которых должны находиться все документы, представляемые на регистрацию в соответствии с настоящим Положением.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В регистрационные дела, хранящиеся в Регистрирующем органе, приобщается вся последующая переписка по тому или иному ТОС и ежегодная информационная справка об уставной деятельности ТОС.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Регистрационные дела хранятся в Регистрирующем органе</w:t>
      </w:r>
      <w:r>
        <w:rPr>
          <w:rFonts w:ascii="Times New Roman" w:hAnsi="Times New Roman"/>
          <w:sz w:val="24"/>
          <w:szCs w:val="24"/>
        </w:rPr>
        <w:t>.</w:t>
      </w:r>
    </w:p>
    <w:p w:rsidR="00E30C0D" w:rsidRPr="00891A4E" w:rsidRDefault="00E30C0D" w:rsidP="00E30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0C0D" w:rsidRPr="00891A4E" w:rsidRDefault="00E30C0D" w:rsidP="00E30C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Статья 11. Регистрация прекращения осуществления ТОС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>1. В случае принятия решения ТОС о прекращении осуществления ТОС или принятия соответствующего решения судом соответствующее уполномоченное лицо обязано представить в Регистрирующий орган письменное уведомление и выписку из протокола, содержащую решение о прекращении осуществления ТОС (или копию решения суда).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 xml:space="preserve">2. На основании представленных документов Регистрирующий орган не позднее 10 дней со дня их получения направляет их для рассмотрения Главе </w:t>
      </w:r>
      <w:r>
        <w:rPr>
          <w:rFonts w:ascii="Times New Roman" w:hAnsi="Times New Roman"/>
          <w:color w:val="FF0000"/>
          <w:sz w:val="24"/>
          <w:szCs w:val="24"/>
        </w:rPr>
        <w:t xml:space="preserve">Гущинского </w:t>
      </w:r>
      <w:r w:rsidRPr="002E7AB8">
        <w:rPr>
          <w:rFonts w:ascii="Times New Roman" w:hAnsi="Times New Roman"/>
          <w:color w:val="FF0000"/>
          <w:sz w:val="24"/>
          <w:szCs w:val="24"/>
        </w:rPr>
        <w:t>сельского поселения</w:t>
      </w:r>
      <w:r w:rsidRPr="00891A4E">
        <w:rPr>
          <w:rFonts w:ascii="Times New Roman" w:hAnsi="Times New Roman"/>
          <w:sz w:val="24"/>
          <w:szCs w:val="24"/>
        </w:rPr>
        <w:t xml:space="preserve"> и на основании изданного им постановления вносит в реестр ТОС соответствующую запись о прекращении осуществления ТОС. </w:t>
      </w:r>
    </w:p>
    <w:p w:rsidR="00E30C0D" w:rsidRPr="00891A4E" w:rsidRDefault="00E30C0D" w:rsidP="00E30C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A4E">
        <w:rPr>
          <w:rFonts w:ascii="Times New Roman" w:hAnsi="Times New Roman"/>
          <w:sz w:val="24"/>
          <w:szCs w:val="24"/>
        </w:rPr>
        <w:t xml:space="preserve">3. ТОС считается прекратившим свое осуществление со дня издания постановления администрации о прекращении осуществления ТОС и внесения об этом соответствующей записи в реестр ТОС. </w:t>
      </w:r>
    </w:p>
    <w:p w:rsidR="00E30C0D" w:rsidRDefault="00E30C0D" w:rsidP="00E30C0D">
      <w:r w:rsidRPr="00891A4E">
        <w:rPr>
          <w:rFonts w:ascii="Times New Roman" w:hAnsi="Times New Roman"/>
          <w:sz w:val="24"/>
          <w:szCs w:val="24"/>
        </w:rPr>
        <w:t>ТОС с правом юридического лица считается прекратившим свое осуществление со дня внесения записи в Единый государственный реестр юридических</w:t>
      </w:r>
      <w:r>
        <w:rPr>
          <w:rFonts w:ascii="Times New Roman" w:hAnsi="Times New Roman"/>
          <w:sz w:val="24"/>
          <w:szCs w:val="24"/>
        </w:rPr>
        <w:t xml:space="preserve"> лиц.</w:t>
      </w:r>
    </w:p>
    <w:p w:rsidR="00E30C0D" w:rsidRPr="00DB6A35" w:rsidRDefault="00E30C0D" w:rsidP="00DB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30C0D" w:rsidRPr="00DB6A35" w:rsidSect="00241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590" w:rsidRDefault="00280590" w:rsidP="004064FF">
      <w:pPr>
        <w:spacing w:after="0" w:line="240" w:lineRule="auto"/>
      </w:pPr>
      <w:r>
        <w:separator/>
      </w:r>
    </w:p>
  </w:endnote>
  <w:endnote w:type="continuationSeparator" w:id="0">
    <w:p w:rsidR="00280590" w:rsidRDefault="00280590" w:rsidP="00406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590" w:rsidRDefault="00280590" w:rsidP="004064FF">
      <w:pPr>
        <w:spacing w:after="0" w:line="240" w:lineRule="auto"/>
      </w:pPr>
      <w:r>
        <w:separator/>
      </w:r>
    </w:p>
  </w:footnote>
  <w:footnote w:type="continuationSeparator" w:id="0">
    <w:p w:rsidR="00280590" w:rsidRDefault="00280590" w:rsidP="00406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B773F"/>
    <w:multiLevelType w:val="hybridMultilevel"/>
    <w:tmpl w:val="81ECABBC"/>
    <w:lvl w:ilvl="0" w:tplc="F2A2B67E">
      <w:start w:val="1"/>
      <w:numFmt w:val="decimal"/>
      <w:lvlText w:val="%1."/>
      <w:lvlJc w:val="left"/>
      <w:pPr>
        <w:ind w:left="2044" w:hanging="133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64FF"/>
    <w:rsid w:val="000E0463"/>
    <w:rsid w:val="001D7463"/>
    <w:rsid w:val="0022006D"/>
    <w:rsid w:val="002417AA"/>
    <w:rsid w:val="00242D4B"/>
    <w:rsid w:val="00280590"/>
    <w:rsid w:val="002D396C"/>
    <w:rsid w:val="0040244D"/>
    <w:rsid w:val="004064FF"/>
    <w:rsid w:val="0047040A"/>
    <w:rsid w:val="004E4DFF"/>
    <w:rsid w:val="00527588"/>
    <w:rsid w:val="00580A6B"/>
    <w:rsid w:val="00586E5C"/>
    <w:rsid w:val="005B7EFC"/>
    <w:rsid w:val="006903AF"/>
    <w:rsid w:val="006A49C9"/>
    <w:rsid w:val="006F7E73"/>
    <w:rsid w:val="007112CF"/>
    <w:rsid w:val="00722A71"/>
    <w:rsid w:val="007A00AB"/>
    <w:rsid w:val="0080533C"/>
    <w:rsid w:val="008813E9"/>
    <w:rsid w:val="008C3C31"/>
    <w:rsid w:val="00913653"/>
    <w:rsid w:val="00987573"/>
    <w:rsid w:val="00987EB7"/>
    <w:rsid w:val="00A125F5"/>
    <w:rsid w:val="00A31ABE"/>
    <w:rsid w:val="00A37B0A"/>
    <w:rsid w:val="00A6126E"/>
    <w:rsid w:val="00B90074"/>
    <w:rsid w:val="00BF18D8"/>
    <w:rsid w:val="00D40437"/>
    <w:rsid w:val="00D43DB4"/>
    <w:rsid w:val="00D80584"/>
    <w:rsid w:val="00D912CF"/>
    <w:rsid w:val="00DB6A35"/>
    <w:rsid w:val="00E30C0D"/>
    <w:rsid w:val="00F1028F"/>
    <w:rsid w:val="00F14995"/>
    <w:rsid w:val="00F16DFE"/>
    <w:rsid w:val="00F6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AA"/>
  </w:style>
  <w:style w:type="paragraph" w:styleId="1">
    <w:name w:val="heading 1"/>
    <w:basedOn w:val="a"/>
    <w:next w:val="a"/>
    <w:link w:val="10"/>
    <w:qFormat/>
    <w:rsid w:val="004064F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4064F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64FF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4064F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406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064F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4064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4064FF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 Indent"/>
    <w:basedOn w:val="a"/>
    <w:link w:val="a8"/>
    <w:unhideWhenUsed/>
    <w:rsid w:val="004064FF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4064FF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unhideWhenUsed/>
    <w:rsid w:val="004064F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4064F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Plain Text"/>
    <w:basedOn w:val="a"/>
    <w:link w:val="aa"/>
    <w:unhideWhenUsed/>
    <w:rsid w:val="004064F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064FF"/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4064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b">
    <w:name w:val="footnote reference"/>
    <w:semiHidden/>
    <w:unhideWhenUsed/>
    <w:rsid w:val="004064FF"/>
    <w:rPr>
      <w:vertAlign w:val="superscript"/>
    </w:rPr>
  </w:style>
  <w:style w:type="paragraph" w:styleId="ac">
    <w:name w:val="List Paragraph"/>
    <w:basedOn w:val="a"/>
    <w:uiPriority w:val="34"/>
    <w:qFormat/>
    <w:rsid w:val="002200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1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7FCA8-9379-4CB7-B738-E060F45E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5170</Words>
  <Characters>29470</Characters>
  <Application>Microsoft Office Word</Application>
  <DocSecurity>0</DocSecurity>
  <Lines>245</Lines>
  <Paragraphs>69</Paragraphs>
  <ScaleCrop>false</ScaleCrop>
  <Company>Microsoft</Company>
  <LinksUpToDate>false</LinksUpToDate>
  <CharactersWithSpaces>34571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32</cp:revision>
  <cp:lastPrinted>2017-02-22T06:06:00Z</cp:lastPrinted>
  <dcterms:created xsi:type="dcterms:W3CDTF">2017-02-13T06:25:00Z</dcterms:created>
  <dcterms:modified xsi:type="dcterms:W3CDTF">2017-03-09T07:44:00Z</dcterms:modified>
</cp:coreProperties>
</file>