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32" w:rsidRDefault="00D536C1" w:rsidP="00E545D4">
      <w:pPr>
        <w:pStyle w:val="ConsPlusTitle"/>
        <w:widowControl/>
        <w:tabs>
          <w:tab w:val="left" w:pos="4140"/>
          <w:tab w:val="center" w:pos="4677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864232" w:rsidRDefault="00864232" w:rsidP="00864232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D536C1" w:rsidRDefault="00D536C1" w:rsidP="00864232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ГУЩИНСКАЯ СЕЛЬСКАЯ АДМИНИСТРАЦИЯ</w:t>
      </w:r>
    </w:p>
    <w:p w:rsidR="00864232" w:rsidRDefault="00864232" w:rsidP="00864232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ПОЧЕПСКОГО РАЙОНА</w:t>
      </w:r>
    </w:p>
    <w:p w:rsidR="00864232" w:rsidRDefault="00864232" w:rsidP="0086423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БРЯНСКОЙ ОБЛАСТИ</w:t>
      </w:r>
    </w:p>
    <w:p w:rsidR="00864232" w:rsidRDefault="00864232" w:rsidP="0086423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64232" w:rsidRPr="00864232" w:rsidRDefault="00864232" w:rsidP="00864232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23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4232" w:rsidRDefault="00864232" w:rsidP="00864232">
      <w:pPr>
        <w:pStyle w:val="ConsPlusTitle"/>
        <w:widowControl/>
        <w:jc w:val="center"/>
      </w:pPr>
    </w:p>
    <w:p w:rsidR="00864232" w:rsidRDefault="00D536C1" w:rsidP="0086423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06.03.2018г       N   6</w:t>
      </w:r>
    </w:p>
    <w:p w:rsidR="00864232" w:rsidRDefault="00D536C1" w:rsidP="00D536C1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п.Первомайский</w:t>
      </w:r>
    </w:p>
    <w:p w:rsidR="00864232" w:rsidRDefault="00864232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536C1" w:rsidRDefault="00D536C1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954F7F" w:rsidRDefault="00B947F7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 утверждении порядка</w:t>
      </w:r>
      <w:r w:rsidR="00E573B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заключения</w:t>
      </w:r>
    </w:p>
    <w:p w:rsidR="00864232" w:rsidRPr="00864232" w:rsidRDefault="00B947F7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специальн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инвестиционн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</w:p>
    <w:p w:rsidR="00B947F7" w:rsidRPr="00864232" w:rsidRDefault="00B947F7" w:rsidP="006045D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контракта </w:t>
      </w:r>
    </w:p>
    <w:p w:rsidR="00B947F7" w:rsidRPr="00B947F7" w:rsidRDefault="00B947F7" w:rsidP="00B947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947F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864232" w:rsidRPr="003A2178" w:rsidRDefault="00B947F7" w:rsidP="009812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частью 4 статьи 16 </w:t>
      </w:r>
      <w:hyperlink r:id="rId8" w:anchor="block_616" w:history="1">
        <w:r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</w:t>
        </w:r>
        <w:r w:rsidR="00864232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ого</w:t>
        </w:r>
        <w:r w:rsidR="00D862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</w:t>
        </w:r>
      </w:hyperlink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от </w:t>
      </w:r>
      <w:r w:rsidR="00D67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1.12.2014   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488-ФЗ  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 промышленной п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олитике в Российской Федерации"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947F7" w:rsidRPr="003A2178" w:rsidRDefault="00864232" w:rsidP="008642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947F7" w:rsidRPr="003A2178" w:rsidRDefault="00B947F7" w:rsidP="00273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C4860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прилагаемы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порядок з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аключения специальн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инвестиционн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контракт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p w:rsidR="00864232" w:rsidRPr="00864232" w:rsidRDefault="00864232" w:rsidP="00273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864232" w:rsidRPr="00864232" w:rsidRDefault="00864232" w:rsidP="00273C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</w:t>
      </w:r>
      <w:r w:rsidR="00D536C1">
        <w:rPr>
          <w:rFonts w:ascii="Times New Roman" w:hAnsi="Times New Roman" w:cs="Times New Roman"/>
          <w:color w:val="000000"/>
          <w:sz w:val="28"/>
          <w:szCs w:val="28"/>
        </w:rPr>
        <w:t>ием настоящего постановления оставляю за собой.</w:t>
      </w:r>
    </w:p>
    <w:p w:rsidR="00864232" w:rsidRDefault="00864232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6C1" w:rsidRDefault="00D536C1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6C1" w:rsidRPr="00864232" w:rsidRDefault="00D536C1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232" w:rsidRDefault="00D536C1" w:rsidP="008642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Гущинского</w:t>
      </w:r>
    </w:p>
    <w:p w:rsidR="00D536C1" w:rsidRPr="00864232" w:rsidRDefault="00D536C1" w:rsidP="008642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Ю.Н.Торопынин</w:t>
      </w:r>
    </w:p>
    <w:p w:rsidR="00864232" w:rsidRPr="00864232" w:rsidRDefault="00864232" w:rsidP="008642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232" w:rsidRPr="00864232" w:rsidRDefault="00864232" w:rsidP="008642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96874" w:rsidRDefault="00D96874" w:rsidP="00D86252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D86252" w:rsidRDefault="00D86252" w:rsidP="00D86252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D86252" w:rsidRDefault="00D86252" w:rsidP="00D86252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C26C3A" w:rsidRPr="009C4860" w:rsidRDefault="00C26C3A" w:rsidP="00D536C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C48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D536C1" w:rsidRDefault="009C4860" w:rsidP="00D536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36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к постановлению Гущинской сельской</w:t>
      </w:r>
    </w:p>
    <w:p w:rsidR="00C26C3A" w:rsidRPr="009C4860" w:rsidRDefault="00D536C1" w:rsidP="00D536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администрации от 06.03.2018г № 6</w:t>
      </w:r>
    </w:p>
    <w:p w:rsidR="00C26C3A" w:rsidRPr="009C4860" w:rsidRDefault="009C4860" w:rsidP="00097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96874" w:rsidRPr="002071E5" w:rsidRDefault="00D536C1" w:rsidP="00D536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96874" w:rsidRPr="002071E5" w:rsidRDefault="00D96874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9C4860" w:rsidRPr="00D96874" w:rsidRDefault="00B947F7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заключения специальн</w:t>
      </w:r>
      <w:r w:rsidR="00D96874" w:rsidRPr="0020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20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инвестиционн</w:t>
      </w:r>
      <w:r w:rsidR="00D96874" w:rsidRPr="0020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20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контракт</w:t>
      </w:r>
      <w:r w:rsidR="00D96874" w:rsidRPr="0020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0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96874" w:rsidRPr="00D96874" w:rsidRDefault="00D96874" w:rsidP="00CD0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874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с Федеральным законом от 31 декабря 2014 г. № 488-ФЗ «О промышленной политике в Российской Федерации» и определяет порядок заключения специального инвестиционного контракта в целях предоставления инвестору отдельных мер стимулирования деятельности в сфере промышленности, осуществляемы</w:t>
      </w:r>
      <w:r w:rsidR="002071E5">
        <w:rPr>
          <w:rFonts w:ascii="Times New Roman" w:hAnsi="Times New Roman" w:cs="Times New Roman"/>
          <w:sz w:val="24"/>
          <w:szCs w:val="24"/>
        </w:rPr>
        <w:t>е за счет средств бюджета Гущинского сельского поселения</w:t>
      </w:r>
      <w:r w:rsidRPr="00D96874">
        <w:rPr>
          <w:rFonts w:ascii="Times New Roman" w:hAnsi="Times New Roman" w:cs="Times New Roman"/>
          <w:sz w:val="24"/>
          <w:szCs w:val="24"/>
        </w:rPr>
        <w:t>. 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Специальный инвестиционный контракт заключается от имени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</w:t>
      </w:r>
      <w:r w:rsidR="00207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 образования «Гущинское сельское поселение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207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администрацией Гущинского сельского поселения</w:t>
      </w:r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(далее-уполномоченный орган)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</w:t>
      </w:r>
      <w:r w:rsidR="00207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Гущинского сельского поселения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соответственно - инвестор, привлеченное лицо, инвестиционный проект).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Сторонами специального инвестиционного </w:t>
      </w:r>
      <w:r w:rsidR="00207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контракта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является </w:t>
      </w:r>
      <w:r w:rsidR="00207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Гущинского сельского поселения</w:t>
      </w:r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нормативными правовыми актами субъекта Российской Федерации или муниципальными правовыми актами.</w:t>
      </w:r>
    </w:p>
    <w:p w:rsidR="00B947F7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муниципальных программ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отраслях промышленности, в рамках которых реализуются инвестиционные проекты.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B947F7" w:rsidRPr="00D96874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заключения специального инвестиционного контракта инвестор представляет в </w:t>
      </w:r>
      <w:r w:rsidR="00123346"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уполномоченный орган </w:t>
      </w:r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по </w:t>
      </w:r>
      <w:hyperlink r:id="rId9" w:anchor="block_1000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форме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96874" w:rsidRPr="00D968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утвержденной </w:t>
      </w:r>
      <w:hyperlink r:id="rId10" w:history="1">
        <w:r w:rsidR="00D96874" w:rsidRPr="00D96874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приложением: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предлагаемого перечня мер стимулирования деятельности в сфере промышленности (далее - меры стимулирования) из числа мер, предусмотренных </w:t>
      </w:r>
      <w:hyperlink r:id="rId11" w:anchor="block_9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в) предлагаемого перечня обязательств инвестора и (или) привлеченного лица (в случае его привлечения);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сведений: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перечне мероприятий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объеме инвестиций в инвестиционный проект;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планируемых к внедрению наилучших доступных технологий, предусмотренных </w:t>
      </w:r>
      <w:hyperlink r:id="rId12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охране окружающей среды" (в случае их внедрения);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объем налогов, планируемых к уплате по окончании срока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создаваемых рабочих мест в ходе реализации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</w:t>
      </w:r>
      <w:hyperlink r:id="rId13" w:anchor="block_100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 4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тоящих Правил,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на разработку проектной документации;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Подтверждающими документами, предусмотренными </w:t>
      </w:r>
      <w:hyperlink r:id="rId14" w:anchor="block_1005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пунктом 5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настоящих Правил,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B947F7" w:rsidRPr="00CE738C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Для заключения специального инвестиционного контракта, в ходе которого внедряются наилучшие доступные технологии, инвестор в составе заявления с документами, указанными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hyperlink r:id="rId15" w:anchor="block_100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 4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настоящих Правил, представляет документы,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подтверждающие внедрение наилучших доступных технологий в соответствии с </w:t>
      </w:r>
      <w:hyperlink r:id="rId16" w:anchor="block_281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охране окружающей среды":</w:t>
      </w:r>
    </w:p>
    <w:p w:rsidR="00B947F7" w:rsidRPr="00CE738C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план мероприятий по охране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окружающей среды, согласованный с органом </w:t>
      </w:r>
      <w:r w:rsidR="003A2178"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hyperlink r:id="rId17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охране окружающей среды" (для объектов II и III категории);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программу повышения экологической эффективности, одобренную межведомственной комиссией, создаваемой в соответствии с </w:t>
      </w:r>
      <w:hyperlink r:id="rId18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"Об охране окружающей среды" (для объектов I категории);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</w:t>
      </w:r>
      <w:hyperlink r:id="rId19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4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Pr="009C4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Уполномоченный орган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позднее 30 рабочих дней со дня поступления документов, указанных в </w:t>
      </w:r>
      <w:hyperlink r:id="rId20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пунктах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направляет их с предварительным заключением, подписанным руководителем (заместителем руководителя) уполномоченного органа, о соответствии заявления инвестора и представленных документов пунктам 4 - 8 настоящих Правил в межведомственную комиссию по оценке возможности заключения специальных инвестиционных контрактов (далее - комиссия) для рассмотрения.</w:t>
      </w:r>
    </w:p>
    <w:p w:rsidR="00B947F7" w:rsidRPr="009C4860" w:rsidRDefault="002E05E0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1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Порядок</w:t>
        </w:r>
      </w:hyperlink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подготовки предварительного заключения устанавливается уполномоченным органом.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Комиссия, действующая на основании Положения о межведомственной комиссии по оценке возможности заключения специальных инвестиционных контрактов, которое приведено в </w:t>
      </w:r>
      <w:hyperlink r:id="rId22" w:anchor="block_1000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приложении</w:t>
        </w:r>
      </w:hyperlink>
      <w:r w:rsidR="009812F7">
        <w:rPr>
          <w:rFonts w:ascii="Times New Roman" w:eastAsia="Times New Roman" w:hAnsi="Times New Roman" w:cs="Times New Roman"/>
          <w:bCs/>
          <w:color w:val="3272C0"/>
          <w:sz w:val="24"/>
          <w:szCs w:val="24"/>
          <w:lang w:eastAsia="ru-RU"/>
        </w:rPr>
        <w:t xml:space="preserve"> 1 к настоящему Порядку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При подготовке заключения, указанного в </w:t>
      </w:r>
      <w:hyperlink r:id="rId23" w:anchor="block_101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10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</w:t>
      </w:r>
      <w:hyperlink r:id="rId24" w:anchor="block_1043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подпункте "в" пункта 4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Комиссия не позднее 60 рабочих дней со дня поступления в уполномоченный орган документов, указанных в </w:t>
      </w:r>
      <w:hyperlink r:id="rId25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пунктах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направляет в уполномоченный орган заключение, в котором содержится: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е) перечень мероприятий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ж) объем инвестиций в инвестиционный проект;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Комиссия направляет в уполномоченный орган заключение, содержащее решение о невозможности заключения специального инвестиционного контракта, в следующих случаях: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инвестиционный проект не соответствует целям, указанным в </w:t>
      </w:r>
      <w:hyperlink r:id="rId26" w:anchor="block_1002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2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представленные инвестором заявление и документы не соответствуют </w:t>
      </w:r>
      <w:hyperlink r:id="rId27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пунктам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 Заключение комиссии направляется уполномоченным органом в течение 10 рабочих дней со дня его получения лицам, участвующим в заключении специального инвестиционного контракта.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уполномоченный орган направляет проект специального инвестиционного контракта, составленный уполномоченным органом с учетом указанного заключения комиссии.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орган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 В течение 10 рабочих дней со дня получения протокола разногласий уполномоченный орган проводит переговоры с инвестором или привлеченным лицом (в случае его привлечения) для урегулирования таких разногласий (при необходимости - с привлечением уполномоченных представителей муниципального образования), подписания специального инвестиционного контракта на условиях, указанных в заключении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17. В случае неполучения уполномоченным органом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уполномоченный орган, а в случае осуществления в отношении инвестора и (или) привлеченного лица мер стимулирования, предусмотренных нормативными правовыми актами субъекта Российской Федерации и (или) муниципальными правовыми актами, уполномоченные органы муниципального образования подписывают специальный инвестиционный контракт.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19.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B12" w:rsidRPr="00F71B12" w:rsidRDefault="00F71B12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B12" w:rsidRPr="00C35CA8" w:rsidRDefault="00F71B12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E477B" w:rsidRDefault="009C4860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</w:t>
      </w:r>
      <w:r w:rsidR="004E4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ложение</w:t>
      </w:r>
      <w:r w:rsidR="00C10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</w:t>
      </w:r>
    </w:p>
    <w:p w:rsidR="00B947F7" w:rsidRPr="009C4860" w:rsidRDefault="009812F7" w:rsidP="009812F7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hyperlink r:id="rId28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Правилам</w:t>
        </w:r>
      </w:hyperlink>
      <w:r w:rsidR="00E45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заключения 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специальных инвестиционных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контрактов</w:t>
      </w:r>
    </w:p>
    <w:p w:rsidR="009812F7" w:rsidRDefault="009812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B77" w:rsidRDefault="00B947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Положение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межведомственной комиссии по оценке возможности заключения специальных инвестиционных контрактов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29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Конституцией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Комиссия образуется в </w:t>
      </w:r>
      <w:hyperlink r:id="rId30" w:anchor="block_100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составе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председателя комиссии, его заместителя и членов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hyperlink r:id="rId31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Состав</w:t>
        </w:r>
      </w:hyperlink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комиссии утверждается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главой</w:t>
      </w:r>
      <w:r w:rsidR="00D862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администрации Гущинского сельского поселения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Председатель комиссии: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организует работу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организует планирование работы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представляет комиссию во взаимоотношениях с органами исполнительной власти, органами местного самоуправления и организациями;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отсутствие председателя комиссии его обязанности исполняет заместитель председателя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Комиссия для осуществления своих функций имеет право: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Созыв и проведение заседаний комиссии обеспечивает уполномоченный орган не реже одного раза в квартал (при наличии заявлений о заключении специальных инвестиционных контрактов).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Заседание комиссии считается правомочным для принятия решений, если на нем присутствует не менее половины ее членов.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случае равенства голосов решающим является голос председательствующего на заседании.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е) перечень мероприятий инвестиционного проекта;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ж) объем инвестиций в инвестиционный проект;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865B1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B947F7" w:rsidRPr="009C4860" w:rsidRDefault="00A865B1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Информационно-аналитическое и материально-техническое обеспечение деятельности комиссии осуществляется уполномоченным органом.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C35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5B5" w:rsidRPr="00B4516C" w:rsidRDefault="003C55B5" w:rsidP="00B947F7">
      <w:bookmarkStart w:id="0" w:name="_GoBack"/>
      <w:bookmarkEnd w:id="0"/>
    </w:p>
    <w:sectPr w:rsidR="003C55B5" w:rsidRPr="00B4516C" w:rsidSect="0014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BF" w:rsidRDefault="00A074BF" w:rsidP="004E59FF">
      <w:pPr>
        <w:spacing w:after="0" w:line="240" w:lineRule="auto"/>
      </w:pPr>
      <w:r>
        <w:separator/>
      </w:r>
    </w:p>
  </w:endnote>
  <w:endnote w:type="continuationSeparator" w:id="1">
    <w:p w:rsidR="00A074BF" w:rsidRDefault="00A074BF" w:rsidP="004E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BF" w:rsidRDefault="00A074BF" w:rsidP="004E59FF">
      <w:pPr>
        <w:spacing w:after="0" w:line="240" w:lineRule="auto"/>
      </w:pPr>
      <w:r>
        <w:separator/>
      </w:r>
    </w:p>
  </w:footnote>
  <w:footnote w:type="continuationSeparator" w:id="1">
    <w:p w:rsidR="00A074BF" w:rsidRDefault="00A074BF" w:rsidP="004E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47ADC"/>
    <w:multiLevelType w:val="multilevel"/>
    <w:tmpl w:val="2B28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D3B"/>
    <w:rsid w:val="000443A6"/>
    <w:rsid w:val="00050AA2"/>
    <w:rsid w:val="000973C3"/>
    <w:rsid w:val="000B7F5F"/>
    <w:rsid w:val="00123346"/>
    <w:rsid w:val="00142209"/>
    <w:rsid w:val="00144289"/>
    <w:rsid w:val="00146A8E"/>
    <w:rsid w:val="00153382"/>
    <w:rsid w:val="001E16B7"/>
    <w:rsid w:val="002071E5"/>
    <w:rsid w:val="00253D24"/>
    <w:rsid w:val="00255086"/>
    <w:rsid w:val="00273CD5"/>
    <w:rsid w:val="00286BD4"/>
    <w:rsid w:val="002E05E0"/>
    <w:rsid w:val="00307EC6"/>
    <w:rsid w:val="003A2178"/>
    <w:rsid w:val="003A3EA5"/>
    <w:rsid w:val="003C55B5"/>
    <w:rsid w:val="003E7642"/>
    <w:rsid w:val="003F2426"/>
    <w:rsid w:val="004A772A"/>
    <w:rsid w:val="004E477B"/>
    <w:rsid w:val="004E59FF"/>
    <w:rsid w:val="006045D7"/>
    <w:rsid w:val="006C2236"/>
    <w:rsid w:val="006E3E34"/>
    <w:rsid w:val="00744D3B"/>
    <w:rsid w:val="007B76A9"/>
    <w:rsid w:val="00813316"/>
    <w:rsid w:val="00864232"/>
    <w:rsid w:val="008B1292"/>
    <w:rsid w:val="008C350C"/>
    <w:rsid w:val="008C6FE4"/>
    <w:rsid w:val="00954F7F"/>
    <w:rsid w:val="00980505"/>
    <w:rsid w:val="009812F7"/>
    <w:rsid w:val="009C4860"/>
    <w:rsid w:val="00A074BF"/>
    <w:rsid w:val="00A506EF"/>
    <w:rsid w:val="00A572C1"/>
    <w:rsid w:val="00A865B1"/>
    <w:rsid w:val="00B4516C"/>
    <w:rsid w:val="00B947F7"/>
    <w:rsid w:val="00C10938"/>
    <w:rsid w:val="00C26C3A"/>
    <w:rsid w:val="00C35CA8"/>
    <w:rsid w:val="00C64105"/>
    <w:rsid w:val="00CD073D"/>
    <w:rsid w:val="00CE738C"/>
    <w:rsid w:val="00D02400"/>
    <w:rsid w:val="00D1256B"/>
    <w:rsid w:val="00D536C1"/>
    <w:rsid w:val="00D67344"/>
    <w:rsid w:val="00D86252"/>
    <w:rsid w:val="00D96874"/>
    <w:rsid w:val="00DA7D74"/>
    <w:rsid w:val="00DC5F87"/>
    <w:rsid w:val="00DF7057"/>
    <w:rsid w:val="00E45B77"/>
    <w:rsid w:val="00E545D4"/>
    <w:rsid w:val="00E573BB"/>
    <w:rsid w:val="00ED5383"/>
    <w:rsid w:val="00EF34F6"/>
    <w:rsid w:val="00F015BB"/>
    <w:rsid w:val="00F37DA0"/>
    <w:rsid w:val="00F57F7E"/>
    <w:rsid w:val="00F71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8E"/>
  </w:style>
  <w:style w:type="paragraph" w:styleId="1">
    <w:name w:val="heading 1"/>
    <w:basedOn w:val="a"/>
    <w:link w:val="10"/>
    <w:uiPriority w:val="9"/>
    <w:qFormat/>
    <w:rsid w:val="00B94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94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B9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B94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947F7"/>
    <w:rPr>
      <w:b/>
      <w:bCs/>
    </w:rPr>
  </w:style>
  <w:style w:type="paragraph" w:styleId="a6">
    <w:name w:val="Normal (Web)"/>
    <w:basedOn w:val="a"/>
    <w:uiPriority w:val="99"/>
    <w:semiHidden/>
    <w:unhideWhenUsed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94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94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B94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B94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B94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94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B94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B94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B94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B94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B94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r-142543-3">
    <w:name w:val="yap-r-142543-3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ave-to-file">
    <w:name w:val="save-to-fil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47F7"/>
  </w:style>
  <w:style w:type="paragraph" w:customStyle="1" w:styleId="save-to-file1">
    <w:name w:val="save-to-file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B94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B94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B94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B94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B94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B94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B94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rsid w:val="00B9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rsid w:val="00B947F7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rsid w:val="00B947F7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16">
    <w:name w:val="s_16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7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4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59FF"/>
  </w:style>
  <w:style w:type="paragraph" w:styleId="ab">
    <w:name w:val="footer"/>
    <w:basedOn w:val="a"/>
    <w:link w:val="ac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59FF"/>
  </w:style>
  <w:style w:type="paragraph" w:styleId="ad">
    <w:name w:val="List Paragraph"/>
    <w:basedOn w:val="a"/>
    <w:uiPriority w:val="34"/>
    <w:qFormat/>
    <w:rsid w:val="009C4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94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B9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B94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947F7"/>
    <w:rPr>
      <w:b/>
      <w:bCs/>
    </w:rPr>
  </w:style>
  <w:style w:type="paragraph" w:styleId="a6">
    <w:name w:val="Normal (Web)"/>
    <w:basedOn w:val="a"/>
    <w:uiPriority w:val="99"/>
    <w:semiHidden/>
    <w:unhideWhenUsed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94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94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B94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B94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B94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94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B94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B94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B94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B94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B94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r-142543-3">
    <w:name w:val="yap-r-142543-3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ave-to-file">
    <w:name w:val="save-to-fil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47F7"/>
  </w:style>
  <w:style w:type="paragraph" w:customStyle="1" w:styleId="save-to-file1">
    <w:name w:val="save-to-file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B94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B94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B94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B94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B94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B94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B94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rsid w:val="00B9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rsid w:val="00B947F7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rsid w:val="00B947F7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16">
    <w:name w:val="s_16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7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4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59FF"/>
  </w:style>
  <w:style w:type="paragraph" w:styleId="ab">
    <w:name w:val="footer"/>
    <w:basedOn w:val="a"/>
    <w:link w:val="ac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59FF"/>
  </w:style>
  <w:style w:type="paragraph" w:styleId="ad">
    <w:name w:val="List Paragraph"/>
    <w:basedOn w:val="a"/>
    <w:uiPriority w:val="34"/>
    <w:qFormat/>
    <w:rsid w:val="009C4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4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0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1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0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3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2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0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5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1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33138/1/" TargetMode="External"/><Relationship Id="rId13" Type="http://schemas.openxmlformats.org/officeDocument/2006/relationships/hyperlink" Target="http://base.garant.ru/71137900/" TargetMode="External"/><Relationship Id="rId18" Type="http://schemas.openxmlformats.org/officeDocument/2006/relationships/hyperlink" Target="http://base.garant.ru/12125350/" TargetMode="External"/><Relationship Id="rId26" Type="http://schemas.openxmlformats.org/officeDocument/2006/relationships/hyperlink" Target="http://base.garant.ru/71137900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71233190/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2125350/" TargetMode="External"/><Relationship Id="rId17" Type="http://schemas.openxmlformats.org/officeDocument/2006/relationships/hyperlink" Target="http://base.garant.ru/12125350/" TargetMode="External"/><Relationship Id="rId25" Type="http://schemas.openxmlformats.org/officeDocument/2006/relationships/hyperlink" Target="http://base.garant.ru/71137900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25350/5/" TargetMode="External"/><Relationship Id="rId20" Type="http://schemas.openxmlformats.org/officeDocument/2006/relationships/hyperlink" Target="http://base.garant.ru/71137900/" TargetMode="External"/><Relationship Id="rId29" Type="http://schemas.openxmlformats.org/officeDocument/2006/relationships/hyperlink" Target="http://base.garant.ru/1010300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833138/2/" TargetMode="External"/><Relationship Id="rId24" Type="http://schemas.openxmlformats.org/officeDocument/2006/relationships/hyperlink" Target="http://base.garant.ru/71137900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137900/" TargetMode="External"/><Relationship Id="rId23" Type="http://schemas.openxmlformats.org/officeDocument/2006/relationships/hyperlink" Target="http://base.garant.ru/71137900/" TargetMode="External"/><Relationship Id="rId28" Type="http://schemas.openxmlformats.org/officeDocument/2006/relationships/hyperlink" Target="http://base.garant.ru/71137900/" TargetMode="External"/><Relationship Id="rId10" Type="http://schemas.openxmlformats.org/officeDocument/2006/relationships/hyperlink" Target="http://docs.cntd.ru/document/420289300" TargetMode="External"/><Relationship Id="rId19" Type="http://schemas.openxmlformats.org/officeDocument/2006/relationships/hyperlink" Target="http://base.garant.ru/71137900/" TargetMode="External"/><Relationship Id="rId31" Type="http://schemas.openxmlformats.org/officeDocument/2006/relationships/hyperlink" Target="http://base.garant.ru/712393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1213646/" TargetMode="External"/><Relationship Id="rId14" Type="http://schemas.openxmlformats.org/officeDocument/2006/relationships/hyperlink" Target="http://base.garant.ru/71137900/" TargetMode="External"/><Relationship Id="rId22" Type="http://schemas.openxmlformats.org/officeDocument/2006/relationships/hyperlink" Target="http://base.garant.ru/71137900/" TargetMode="External"/><Relationship Id="rId27" Type="http://schemas.openxmlformats.org/officeDocument/2006/relationships/hyperlink" Target="http://base.garant.ru/71137900/" TargetMode="External"/><Relationship Id="rId30" Type="http://schemas.openxmlformats.org/officeDocument/2006/relationships/hyperlink" Target="http://base.garant.ru/712393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CB71-72C4-4EAB-8032-F131BB5A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Usser</cp:lastModifiedBy>
  <cp:revision>43</cp:revision>
  <cp:lastPrinted>2018-03-12T08:26:00Z</cp:lastPrinted>
  <dcterms:created xsi:type="dcterms:W3CDTF">2016-05-20T06:57:00Z</dcterms:created>
  <dcterms:modified xsi:type="dcterms:W3CDTF">2018-03-12T08:29:00Z</dcterms:modified>
</cp:coreProperties>
</file>